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F7" w:rsidRPr="001F5D67" w:rsidRDefault="001F5D67">
      <w:pPr>
        <w:rPr>
          <w:sz w:val="2"/>
          <w:szCs w:val="2"/>
        </w:rPr>
      </w:pPr>
      <w:r>
        <w:rPr>
          <w:sz w:val="2"/>
          <w:szCs w:val="2"/>
        </w:rPr>
        <w:t>Опр</w:t>
      </w:r>
    </w:p>
    <w:p w:rsidR="0053363E" w:rsidRPr="00EE1692" w:rsidRDefault="0053363E" w:rsidP="0053363E">
      <w:pPr>
        <w:pStyle w:val="12"/>
        <w:keepNext/>
        <w:keepLines/>
        <w:spacing w:before="0" w:after="0" w:line="240" w:lineRule="auto"/>
        <w:jc w:val="right"/>
        <w:rPr>
          <w:b w:val="0"/>
        </w:rPr>
      </w:pPr>
      <w:bookmarkStart w:id="0" w:name="bookmark0"/>
      <w:r w:rsidRPr="00EE1692">
        <w:rPr>
          <w:b w:val="0"/>
        </w:rPr>
        <w:t>Приложение</w:t>
      </w:r>
    </w:p>
    <w:p w:rsidR="00FE7BAF" w:rsidRPr="00EE1692" w:rsidRDefault="00FE7BAF" w:rsidP="0053363E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i/>
        </w:rPr>
      </w:pPr>
      <w:r w:rsidRPr="00EE1692">
        <w:rPr>
          <w:i/>
        </w:rPr>
        <w:t>Региональная программа (комплекс мер) по совершенствованию оценки механизмов управления качеством образ</w:t>
      </w:r>
      <w:r w:rsidR="006629C6" w:rsidRPr="00EE1692">
        <w:rPr>
          <w:i/>
        </w:rPr>
        <w:t xml:space="preserve">овательных результатов в Рязанской области </w:t>
      </w:r>
      <w:r w:rsidRPr="00EE1692">
        <w:rPr>
          <w:i/>
        </w:rPr>
        <w:t xml:space="preserve"> «Система оценки качества подготовки обучающихся»</w:t>
      </w:r>
    </w:p>
    <w:p w:rsidR="00D31B9B" w:rsidRPr="00EE1692" w:rsidRDefault="00D31B9B" w:rsidP="00203BC5">
      <w:pPr>
        <w:pStyle w:val="12"/>
        <w:keepNext/>
        <w:keepLines/>
        <w:shd w:val="clear" w:color="auto" w:fill="auto"/>
        <w:spacing w:before="0" w:after="0" w:line="240" w:lineRule="auto"/>
        <w:jc w:val="both"/>
      </w:pPr>
    </w:p>
    <w:p w:rsidR="00FE7BAF" w:rsidRDefault="00FE7BAF" w:rsidP="00891545">
      <w:pPr>
        <w:pStyle w:val="12"/>
        <w:keepNext/>
        <w:keepLines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</w:pPr>
      <w:r w:rsidRPr="00EE1692">
        <w:t>Обоснование целей и задач систе</w:t>
      </w:r>
      <w:r w:rsidR="000D3806" w:rsidRPr="00EE1692">
        <w:t>мы оценки качества подготовки обучающихся</w:t>
      </w:r>
    </w:p>
    <w:p w:rsidR="004C4BA1" w:rsidRPr="00891545" w:rsidRDefault="004C4BA1" w:rsidP="004C4BA1">
      <w:pPr>
        <w:pStyle w:val="12"/>
        <w:keepNext/>
        <w:keepLines/>
        <w:shd w:val="clear" w:color="auto" w:fill="auto"/>
        <w:tabs>
          <w:tab w:val="left" w:pos="709"/>
        </w:tabs>
        <w:spacing w:before="0" w:after="0" w:line="240" w:lineRule="auto"/>
        <w:jc w:val="both"/>
        <w:rPr>
          <w:b w:val="0"/>
        </w:rPr>
      </w:pPr>
      <w:r>
        <w:rPr>
          <w:b w:val="0"/>
        </w:rPr>
        <w:tab/>
      </w:r>
      <w:r w:rsidRPr="00891545">
        <w:rPr>
          <w:b w:val="0"/>
        </w:rPr>
        <w:t>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 необходимо создать условия для обеспечения вхождения Российской Федерации в число десяти ведущих стран мира по качеству общего образования.</w:t>
      </w:r>
    </w:p>
    <w:p w:rsidR="004C4BA1" w:rsidRDefault="004C4BA1" w:rsidP="004C4BA1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C44FF3">
        <w:rPr>
          <w:b w:val="0"/>
          <w:color w:val="000000"/>
          <w:kern w:val="0"/>
          <w:sz w:val="27"/>
          <w:szCs w:val="27"/>
        </w:rPr>
        <w:t>В настоящее время в Российской Федерации сформирована единая система оценки качества образования, которая позволяет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начального, основного и среднего общего образования. Региональная система оценки качества подготовки обучающихся является составляющей общероссийской системы оценки качества образования, поэтому она должна соответствовать основным требованиям и актуальным тенденциям развития общероссийской системы оценки качества образования.</w:t>
      </w:r>
    </w:p>
    <w:p w:rsidR="00E70511" w:rsidRPr="00891545" w:rsidRDefault="00C1644C" w:rsidP="00891545">
      <w:pPr>
        <w:pStyle w:val="1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r w:rsidRPr="00891545">
        <w:rPr>
          <w:b w:val="0"/>
          <w:sz w:val="27"/>
          <w:szCs w:val="27"/>
        </w:rPr>
        <w:t xml:space="preserve">Перед системой образования </w:t>
      </w:r>
      <w:r w:rsidR="00E70511" w:rsidRPr="00891545">
        <w:rPr>
          <w:b w:val="0"/>
          <w:sz w:val="27"/>
          <w:szCs w:val="27"/>
        </w:rPr>
        <w:t xml:space="preserve">Рязанской области </w:t>
      </w:r>
      <w:r w:rsidRPr="00891545">
        <w:rPr>
          <w:b w:val="0"/>
          <w:sz w:val="27"/>
          <w:szCs w:val="27"/>
        </w:rPr>
        <w:t xml:space="preserve">стоит ряд важных проблем, среди которых </w:t>
      </w:r>
      <w:r w:rsidR="004C4BA1">
        <w:rPr>
          <w:b w:val="0"/>
          <w:sz w:val="27"/>
          <w:szCs w:val="27"/>
        </w:rPr>
        <w:t>можно</w:t>
      </w:r>
      <w:r w:rsidRPr="00891545">
        <w:rPr>
          <w:b w:val="0"/>
          <w:sz w:val="27"/>
          <w:szCs w:val="27"/>
        </w:rPr>
        <w:t xml:space="preserve"> выделить </w:t>
      </w:r>
      <w:r w:rsidR="00E70511" w:rsidRPr="00891545">
        <w:rPr>
          <w:b w:val="0"/>
          <w:sz w:val="27"/>
          <w:szCs w:val="27"/>
        </w:rPr>
        <w:t>следующие:</w:t>
      </w:r>
    </w:p>
    <w:p w:rsidR="00E70511" w:rsidRPr="00891545" w:rsidRDefault="00E73AC3" w:rsidP="00891545">
      <w:pPr>
        <w:pStyle w:val="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kern w:val="0"/>
          <w:sz w:val="27"/>
          <w:szCs w:val="27"/>
        </w:rPr>
      </w:pPr>
      <w:r w:rsidRPr="00891545">
        <w:rPr>
          <w:b w:val="0"/>
          <w:sz w:val="27"/>
          <w:szCs w:val="27"/>
        </w:rPr>
        <w:t>обеспечение объективности процедур оценки качества образования</w:t>
      </w:r>
      <w:r w:rsidR="00891545">
        <w:rPr>
          <w:b w:val="0"/>
          <w:sz w:val="27"/>
          <w:szCs w:val="27"/>
        </w:rPr>
        <w:t>;</w:t>
      </w:r>
    </w:p>
    <w:p w:rsidR="00E70511" w:rsidRPr="00891545" w:rsidRDefault="00E70511" w:rsidP="00891545">
      <w:pPr>
        <w:pStyle w:val="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kern w:val="0"/>
          <w:sz w:val="27"/>
          <w:szCs w:val="27"/>
        </w:rPr>
      </w:pPr>
      <w:r w:rsidRPr="00891545">
        <w:rPr>
          <w:b w:val="0"/>
          <w:sz w:val="27"/>
          <w:szCs w:val="27"/>
        </w:rPr>
        <w:t xml:space="preserve">обеспечение </w:t>
      </w:r>
      <w:r w:rsidR="00E73AC3" w:rsidRPr="00891545">
        <w:rPr>
          <w:b w:val="0"/>
          <w:sz w:val="27"/>
          <w:szCs w:val="27"/>
        </w:rPr>
        <w:t xml:space="preserve"> сбалансированности системы оценки качества подготовки обучающихся</w:t>
      </w:r>
      <w:r w:rsidR="00891545">
        <w:rPr>
          <w:b w:val="0"/>
          <w:sz w:val="27"/>
          <w:szCs w:val="27"/>
        </w:rPr>
        <w:t>;</w:t>
      </w:r>
    </w:p>
    <w:p w:rsidR="00E70511" w:rsidRPr="00891545" w:rsidRDefault="00D55DE6" w:rsidP="00D55DE6">
      <w:pPr>
        <w:pStyle w:val="1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color w:val="000000"/>
          <w:kern w:val="0"/>
          <w:sz w:val="27"/>
          <w:szCs w:val="27"/>
        </w:rPr>
      </w:pPr>
      <w:r>
        <w:rPr>
          <w:b w:val="0"/>
          <w:sz w:val="27"/>
          <w:szCs w:val="27"/>
        </w:rPr>
        <w:t>оценка ключевых характеристик качества подготовки обучающихся, под которой понимается соответствие уровня подготовки обучающихся требованиям ФГОС и формирование функциональной грамотности обучающихся.</w:t>
      </w:r>
    </w:p>
    <w:p w:rsidR="00891545" w:rsidRPr="00891545" w:rsidRDefault="004C4BA1" w:rsidP="00891545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Первым</w:t>
      </w:r>
      <w:r w:rsidR="00891545" w:rsidRPr="00891545">
        <w:rPr>
          <w:rFonts w:ascii="Liberation Serif" w:hAnsi="Liberation Serif" w:cs="Liberation Serif"/>
          <w:sz w:val="27"/>
          <w:szCs w:val="27"/>
        </w:rPr>
        <w:t xml:space="preserve"> приоритетны</w:t>
      </w:r>
      <w:r>
        <w:rPr>
          <w:rFonts w:ascii="Liberation Serif" w:hAnsi="Liberation Serif" w:cs="Liberation Serif"/>
          <w:sz w:val="27"/>
          <w:szCs w:val="27"/>
        </w:rPr>
        <w:t>м</w:t>
      </w:r>
      <w:r w:rsidR="00891545" w:rsidRPr="00891545">
        <w:rPr>
          <w:rFonts w:ascii="Liberation Serif" w:hAnsi="Liberation Serif" w:cs="Liberation Serif"/>
          <w:sz w:val="27"/>
          <w:szCs w:val="27"/>
        </w:rPr>
        <w:t xml:space="preserve"> направлени</w:t>
      </w:r>
      <w:r>
        <w:rPr>
          <w:rFonts w:ascii="Liberation Serif" w:hAnsi="Liberation Serif" w:cs="Liberation Serif"/>
          <w:sz w:val="27"/>
          <w:szCs w:val="27"/>
        </w:rPr>
        <w:t>ем</w:t>
      </w:r>
      <w:r w:rsidR="00891545" w:rsidRPr="00891545">
        <w:rPr>
          <w:rFonts w:ascii="Liberation Serif" w:hAnsi="Liberation Serif" w:cs="Liberation Serif"/>
          <w:sz w:val="27"/>
          <w:szCs w:val="27"/>
        </w:rPr>
        <w:t xml:space="preserve"> </w:t>
      </w:r>
      <w:r w:rsidR="00C1644C" w:rsidRPr="00891545">
        <w:rPr>
          <w:rFonts w:ascii="Liberation Serif" w:hAnsi="Liberation Serif" w:cs="Liberation Serif"/>
          <w:sz w:val="27"/>
          <w:szCs w:val="27"/>
        </w:rPr>
        <w:t xml:space="preserve">образовательной политики </w:t>
      </w:r>
      <w:r w:rsidR="00E70511" w:rsidRPr="00891545">
        <w:rPr>
          <w:rFonts w:ascii="Liberation Serif" w:hAnsi="Liberation Serif" w:cs="Liberation Serif"/>
          <w:sz w:val="27"/>
          <w:szCs w:val="27"/>
        </w:rPr>
        <w:t>Рязанской</w:t>
      </w:r>
      <w:r w:rsidR="00C1644C" w:rsidRPr="00891545">
        <w:rPr>
          <w:rFonts w:ascii="Liberation Serif" w:hAnsi="Liberation Serif" w:cs="Liberation Serif"/>
          <w:sz w:val="27"/>
          <w:szCs w:val="27"/>
        </w:rPr>
        <w:t xml:space="preserve"> области является объективность образовательных результатов обучающихся</w:t>
      </w:r>
      <w:r w:rsidR="00891545" w:rsidRPr="00891545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A314B4" w:rsidRDefault="00A314B4" w:rsidP="00A314B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595E18">
        <w:rPr>
          <w:b w:val="0"/>
          <w:color w:val="000000"/>
          <w:kern w:val="0"/>
          <w:sz w:val="27"/>
          <w:szCs w:val="27"/>
        </w:rPr>
        <w:t>Для повышения объективности оценки образовательных результатов</w:t>
      </w:r>
      <w:r>
        <w:rPr>
          <w:b w:val="0"/>
          <w:color w:val="000000"/>
          <w:kern w:val="0"/>
          <w:sz w:val="27"/>
          <w:szCs w:val="27"/>
        </w:rPr>
        <w:t xml:space="preserve"> в соответствии с письмом </w:t>
      </w:r>
      <w:r w:rsidRPr="00595E18">
        <w:rPr>
          <w:b w:val="0"/>
          <w:color w:val="000000"/>
          <w:kern w:val="0"/>
          <w:sz w:val="27"/>
          <w:szCs w:val="27"/>
        </w:rPr>
        <w:t>Федеральной службы по надзору в сфере образования и науки (</w:t>
      </w:r>
      <w:r w:rsidR="007261B5">
        <w:rPr>
          <w:b w:val="0"/>
          <w:color w:val="000000"/>
          <w:kern w:val="0"/>
          <w:sz w:val="27"/>
          <w:szCs w:val="27"/>
        </w:rPr>
        <w:t xml:space="preserve">далее - </w:t>
      </w:r>
      <w:r w:rsidRPr="00595E18">
        <w:rPr>
          <w:b w:val="0"/>
          <w:color w:val="000000"/>
          <w:kern w:val="0"/>
          <w:sz w:val="27"/>
          <w:szCs w:val="27"/>
        </w:rPr>
        <w:t>Рособрнадзор) от 16 марта 2018 года № 05-7111</w:t>
      </w:r>
      <w:r>
        <w:rPr>
          <w:b w:val="0"/>
          <w:color w:val="000000"/>
          <w:kern w:val="0"/>
          <w:sz w:val="27"/>
          <w:szCs w:val="27"/>
        </w:rPr>
        <w:t xml:space="preserve"> в регионе создана и успешно функционирует система </w:t>
      </w:r>
      <w:r w:rsidRPr="00595E18">
        <w:rPr>
          <w:b w:val="0"/>
          <w:color w:val="000000"/>
          <w:kern w:val="0"/>
          <w:sz w:val="27"/>
          <w:szCs w:val="27"/>
        </w:rPr>
        <w:t>обеспечения объективности процедур оценки качества образования и всероссийских олимпиад школьников на территории Рязанской области</w:t>
      </w:r>
      <w:r>
        <w:rPr>
          <w:b w:val="0"/>
          <w:color w:val="000000"/>
          <w:kern w:val="0"/>
          <w:sz w:val="27"/>
          <w:szCs w:val="27"/>
        </w:rPr>
        <w:t xml:space="preserve"> (приказ министерства образования и молодежной политики Рязанской области от 15.01.2021 года №5-нк).  В данной системе реализуются</w:t>
      </w:r>
      <w:r w:rsidRPr="00595E18">
        <w:rPr>
          <w:b w:val="0"/>
          <w:color w:val="000000"/>
          <w:kern w:val="0"/>
          <w:sz w:val="27"/>
          <w:szCs w:val="27"/>
        </w:rPr>
        <w:t xml:space="preserve"> комплексные мероприятия по трем направлениям:</w:t>
      </w:r>
    </w:p>
    <w:p w:rsidR="00A314B4" w:rsidRDefault="00A314B4" w:rsidP="00A314B4">
      <w:pPr>
        <w:pStyle w:val="1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kern w:val="0"/>
          <w:sz w:val="27"/>
          <w:szCs w:val="27"/>
        </w:rPr>
      </w:pPr>
      <w:r w:rsidRPr="006A1AE8">
        <w:rPr>
          <w:b w:val="0"/>
          <w:color w:val="000000"/>
          <w:kern w:val="0"/>
          <w:sz w:val="27"/>
          <w:szCs w:val="27"/>
        </w:rPr>
        <w:t>обеспечение объективности образовательных результатов в рамках конкретной оценочной процедуры в ОО;</w:t>
      </w:r>
    </w:p>
    <w:p w:rsidR="00A314B4" w:rsidRDefault="00A314B4" w:rsidP="00A314B4">
      <w:pPr>
        <w:pStyle w:val="1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kern w:val="0"/>
          <w:sz w:val="27"/>
          <w:szCs w:val="27"/>
        </w:rPr>
      </w:pPr>
      <w:r w:rsidRPr="006A1AE8">
        <w:rPr>
          <w:b w:val="0"/>
          <w:color w:val="000000"/>
          <w:kern w:val="0"/>
          <w:sz w:val="27"/>
          <w:szCs w:val="27"/>
        </w:rPr>
        <w:t>выявление ОО с необъективными результатами и профилактическая работа с выявленными ОО;</w:t>
      </w:r>
    </w:p>
    <w:p w:rsidR="00A314B4" w:rsidRDefault="00A314B4" w:rsidP="00A314B4">
      <w:pPr>
        <w:pStyle w:val="1"/>
        <w:numPr>
          <w:ilvl w:val="0"/>
          <w:numId w:val="14"/>
        </w:numPr>
        <w:spacing w:before="0" w:beforeAutospacing="0" w:after="0" w:afterAutospacing="0"/>
        <w:ind w:left="1134" w:hanging="425"/>
        <w:jc w:val="both"/>
        <w:rPr>
          <w:b w:val="0"/>
          <w:color w:val="000000"/>
          <w:kern w:val="0"/>
          <w:sz w:val="27"/>
          <w:szCs w:val="27"/>
        </w:rPr>
      </w:pPr>
      <w:r w:rsidRPr="006A1AE8">
        <w:rPr>
          <w:b w:val="0"/>
          <w:color w:val="000000"/>
          <w:kern w:val="0"/>
          <w:sz w:val="27"/>
          <w:szCs w:val="27"/>
        </w:rPr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C1644C" w:rsidRPr="00891545" w:rsidRDefault="00C1644C" w:rsidP="006B51FA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</w:pP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По данным Федерального института оценки качества образования (</w:t>
      </w:r>
      <w:r w:rsidR="0041429A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ФГБУ «</w:t>
      </w: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ФИОКО</w:t>
      </w:r>
      <w:r w:rsidR="0041429A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»</w:t>
      </w: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) в </w:t>
      </w:r>
      <w:r w:rsidR="00891545"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Рязанской</w:t>
      </w: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 области отмечается </w:t>
      </w:r>
      <w:r w:rsidR="00891545"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отр</w:t>
      </w:r>
      <w:r w:rsidR="000A48D0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и</w:t>
      </w:r>
      <w:r w:rsidR="00891545"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цательная</w:t>
      </w: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 динамика</w:t>
      </w:r>
      <w:r w:rsidR="0041429A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 среди</w:t>
      </w: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 количества образовательных организаций </w:t>
      </w:r>
      <w:r w:rsidR="00116ABB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(далее – ОО)</w:t>
      </w:r>
      <w:r w:rsidR="0041429A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>, в которых предположительно выявлены</w:t>
      </w:r>
      <w:r w:rsidR="00116ABB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 </w:t>
      </w:r>
      <w:r w:rsidRPr="00891545">
        <w:rPr>
          <w:rFonts w:ascii="Liberation Serif" w:eastAsia="Calibri" w:hAnsi="Liberation Serif" w:cs="Liberation Serif"/>
          <w:color w:val="auto"/>
          <w:sz w:val="27"/>
          <w:szCs w:val="27"/>
          <w:lang w:eastAsia="en-US"/>
        </w:rPr>
        <w:t xml:space="preserve">признаки необъективности: </w:t>
      </w:r>
    </w:p>
    <w:p w:rsidR="00533135" w:rsidRPr="00116ABB" w:rsidRDefault="00116ABB" w:rsidP="006B51FA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16ABB">
        <w:rPr>
          <w:rFonts w:ascii="Times New Roman" w:hAnsi="Times New Roman" w:cs="Times New Roman"/>
          <w:sz w:val="27"/>
          <w:szCs w:val="27"/>
          <w:lang w:eastAsia="en-US"/>
        </w:rPr>
        <w:lastRenderedPageBreak/>
        <w:t xml:space="preserve">в 2019 году </w:t>
      </w:r>
      <w:r>
        <w:rPr>
          <w:rFonts w:ascii="Times New Roman" w:hAnsi="Times New Roman" w:cs="Times New Roman"/>
          <w:sz w:val="27"/>
          <w:szCs w:val="27"/>
          <w:lang w:eastAsia="en-US"/>
        </w:rPr>
        <w:t>-</w:t>
      </w:r>
      <w:r w:rsidRPr="00116ABB">
        <w:rPr>
          <w:rFonts w:ascii="Times New Roman" w:hAnsi="Times New Roman" w:cs="Times New Roman"/>
          <w:sz w:val="27"/>
          <w:szCs w:val="27"/>
          <w:lang w:eastAsia="en-US"/>
        </w:rPr>
        <w:t xml:space="preserve"> 12 ОО</w:t>
      </w:r>
      <w:r w:rsidR="006B51F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B02515">
        <w:rPr>
          <w:rFonts w:ascii="Times New Roman" w:hAnsi="Times New Roman" w:cs="Times New Roman"/>
          <w:sz w:val="27"/>
          <w:szCs w:val="27"/>
          <w:lang w:eastAsia="en-US"/>
        </w:rPr>
        <w:t xml:space="preserve">(4,01%) </w:t>
      </w:r>
      <w:r w:rsidR="006B51FA">
        <w:rPr>
          <w:rFonts w:ascii="Times New Roman" w:hAnsi="Times New Roman" w:cs="Times New Roman"/>
          <w:sz w:val="27"/>
          <w:szCs w:val="27"/>
          <w:lang w:eastAsia="en-US"/>
        </w:rPr>
        <w:t>из 8 муниципальных образований</w:t>
      </w:r>
      <w:r w:rsidRPr="00116ABB"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116ABB" w:rsidRPr="00116ABB" w:rsidRDefault="00116ABB" w:rsidP="006B51FA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16ABB">
        <w:rPr>
          <w:rFonts w:ascii="Times New Roman" w:hAnsi="Times New Roman" w:cs="Times New Roman"/>
          <w:sz w:val="27"/>
          <w:szCs w:val="27"/>
          <w:lang w:eastAsia="en-US"/>
        </w:rPr>
        <w:t>в 2020 году – 17 ОО</w:t>
      </w:r>
      <w:r w:rsidR="006B51FA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B02515">
        <w:rPr>
          <w:rFonts w:ascii="Times New Roman" w:hAnsi="Times New Roman" w:cs="Times New Roman"/>
          <w:sz w:val="27"/>
          <w:szCs w:val="27"/>
          <w:lang w:eastAsia="en-US"/>
        </w:rPr>
        <w:t xml:space="preserve">(5,69%) </w:t>
      </w:r>
      <w:r w:rsidR="006B51FA">
        <w:rPr>
          <w:rFonts w:ascii="Times New Roman" w:hAnsi="Times New Roman" w:cs="Times New Roman"/>
          <w:sz w:val="27"/>
          <w:szCs w:val="27"/>
          <w:lang w:eastAsia="en-US"/>
        </w:rPr>
        <w:t>из 8 муниципальных образований</w:t>
      </w:r>
      <w:r w:rsidRPr="00116ABB">
        <w:rPr>
          <w:rFonts w:ascii="Times New Roman" w:hAnsi="Times New Roman" w:cs="Times New Roman"/>
          <w:sz w:val="27"/>
          <w:szCs w:val="27"/>
          <w:lang w:eastAsia="en-US"/>
        </w:rPr>
        <w:t>;</w:t>
      </w:r>
    </w:p>
    <w:p w:rsidR="00116ABB" w:rsidRDefault="00116ABB" w:rsidP="006B51FA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116ABB">
        <w:rPr>
          <w:rFonts w:ascii="Times New Roman" w:hAnsi="Times New Roman" w:cs="Times New Roman"/>
          <w:sz w:val="27"/>
          <w:szCs w:val="27"/>
          <w:lang w:eastAsia="en-US"/>
        </w:rPr>
        <w:t>в 2021 год – 20 ОО</w:t>
      </w:r>
      <w:r w:rsidR="00B02515">
        <w:rPr>
          <w:rFonts w:ascii="Times New Roman" w:hAnsi="Times New Roman" w:cs="Times New Roman"/>
          <w:sz w:val="27"/>
          <w:szCs w:val="27"/>
          <w:lang w:eastAsia="en-US"/>
        </w:rPr>
        <w:t xml:space="preserve"> (6,69%) </w:t>
      </w:r>
      <w:r w:rsidR="006B51FA">
        <w:rPr>
          <w:rFonts w:ascii="Times New Roman" w:hAnsi="Times New Roman" w:cs="Times New Roman"/>
          <w:sz w:val="27"/>
          <w:szCs w:val="27"/>
          <w:lang w:eastAsia="en-US"/>
        </w:rPr>
        <w:t>из 11 муниципальных образований</w:t>
      </w:r>
      <w:r w:rsidRPr="00116ABB">
        <w:rPr>
          <w:rFonts w:ascii="Times New Roman" w:hAnsi="Times New Roman" w:cs="Times New Roman"/>
          <w:sz w:val="27"/>
          <w:szCs w:val="27"/>
          <w:lang w:eastAsia="en-US"/>
        </w:rPr>
        <w:t>.</w:t>
      </w:r>
    </w:p>
    <w:p w:rsidR="00F4790F" w:rsidRDefault="006F47A3" w:rsidP="00CB4F22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Данное увеличение можно объяснить введением о</w:t>
      </w:r>
      <w:r w:rsidR="00721FED">
        <w:rPr>
          <w:rFonts w:ascii="Times New Roman" w:hAnsi="Times New Roman" w:cs="Times New Roman"/>
          <w:sz w:val="27"/>
          <w:szCs w:val="27"/>
          <w:lang w:eastAsia="en-US"/>
        </w:rPr>
        <w:t>гр</w:t>
      </w:r>
      <w:r>
        <w:rPr>
          <w:rFonts w:ascii="Times New Roman" w:hAnsi="Times New Roman" w:cs="Times New Roman"/>
          <w:sz w:val="27"/>
          <w:szCs w:val="27"/>
          <w:lang w:eastAsia="en-US"/>
        </w:rPr>
        <w:t>аничительных мер, связанных с р</w:t>
      </w:r>
      <w:r w:rsidR="00721FED">
        <w:rPr>
          <w:rFonts w:ascii="Times New Roman" w:hAnsi="Times New Roman" w:cs="Times New Roman"/>
          <w:sz w:val="27"/>
          <w:szCs w:val="27"/>
          <w:lang w:eastAsia="en-US"/>
        </w:rPr>
        <w:t xml:space="preserve">аспространением новой коронавирусной инфекции, </w:t>
      </w:r>
      <w:r w:rsidR="000F531E">
        <w:rPr>
          <w:rFonts w:ascii="Times New Roman" w:hAnsi="Times New Roman" w:cs="Times New Roman"/>
          <w:sz w:val="27"/>
          <w:szCs w:val="27"/>
          <w:lang w:eastAsia="en-US"/>
        </w:rPr>
        <w:t>и не</w:t>
      </w:r>
      <w:r w:rsidR="00F4790F">
        <w:rPr>
          <w:rFonts w:ascii="Times New Roman" w:hAnsi="Times New Roman" w:cs="Times New Roman"/>
          <w:sz w:val="27"/>
          <w:szCs w:val="27"/>
          <w:lang w:eastAsia="en-US"/>
        </w:rPr>
        <w:t>полным использованием образовательными организациями средств по обеспечению объективности проведения оценочных процедур.</w:t>
      </w:r>
    </w:p>
    <w:p w:rsidR="00F4790F" w:rsidRDefault="00F4790F" w:rsidP="00CB4F22">
      <w:pPr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Вместе с тем, в регионе проводится большая работа по обеспечению объективности оценочных процедур, о чем свидетельствуют данные </w:t>
      </w:r>
      <w:r w:rsidR="006B51FA" w:rsidRPr="007261B5">
        <w:rPr>
          <w:rFonts w:ascii="Times New Roman" w:hAnsi="Times New Roman" w:cs="Times New Roman"/>
          <w:sz w:val="27"/>
          <w:szCs w:val="27"/>
          <w:lang w:eastAsia="en-US"/>
        </w:rPr>
        <w:t xml:space="preserve"> Рособрнадзора</w:t>
      </w:r>
      <w:r>
        <w:rPr>
          <w:rFonts w:ascii="Times New Roman" w:hAnsi="Times New Roman" w:cs="Times New Roman"/>
          <w:sz w:val="27"/>
          <w:szCs w:val="27"/>
          <w:lang w:eastAsia="en-US"/>
        </w:rPr>
        <w:t>:</w:t>
      </w:r>
    </w:p>
    <w:p w:rsidR="00F4790F" w:rsidRPr="00F4790F" w:rsidRDefault="00F4790F" w:rsidP="00CB4F2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90F">
        <w:rPr>
          <w:rFonts w:ascii="Times New Roman" w:hAnsi="Times New Roman" w:cs="Times New Roman"/>
          <w:sz w:val="27"/>
          <w:szCs w:val="27"/>
          <w:lang w:eastAsia="en-US"/>
        </w:rPr>
        <w:t>в 2020 г.</w:t>
      </w:r>
      <w:r w:rsidR="006B51FA" w:rsidRPr="00F4790F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F4790F">
        <w:rPr>
          <w:rFonts w:ascii="Times New Roman" w:hAnsi="Times New Roman" w:cs="Times New Roman"/>
          <w:sz w:val="27"/>
          <w:szCs w:val="27"/>
          <w:lang w:eastAsia="en-US"/>
        </w:rPr>
        <w:t>по показателю «</w:t>
      </w:r>
      <w:r w:rsidRPr="00F4790F">
        <w:rPr>
          <w:rFonts w:ascii="Times New Roman" w:hAnsi="Times New Roman" w:cs="Times New Roman"/>
          <w:sz w:val="27"/>
          <w:szCs w:val="27"/>
        </w:rPr>
        <w:t>Объективность проведения оценочных процедур» Рязанская область занимала 60 место с 30 баллами из 100 возможных;</w:t>
      </w:r>
    </w:p>
    <w:p w:rsidR="00F4790F" w:rsidRPr="00F4790F" w:rsidRDefault="00F4790F" w:rsidP="00CB4F2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790F">
        <w:rPr>
          <w:rFonts w:ascii="Times New Roman" w:hAnsi="Times New Roman" w:cs="Times New Roman"/>
          <w:sz w:val="27"/>
          <w:szCs w:val="27"/>
        </w:rPr>
        <w:t>в 2021 г. по этому же показателю Рязанская область заняла 38 место с 93,8 баллами из 100 возможных.</w:t>
      </w:r>
    </w:p>
    <w:p w:rsidR="00085A6A" w:rsidRPr="00085A6A" w:rsidRDefault="00802838" w:rsidP="00085A6A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Вторым</w:t>
      </w:r>
      <w:r w:rsidR="00085A6A" w:rsidRPr="00085A6A">
        <w:rPr>
          <w:rFonts w:ascii="Times New Roman" w:eastAsia="Times New Roman" w:hAnsi="Times New Roman" w:cs="Times New Roman"/>
          <w:sz w:val="27"/>
          <w:szCs w:val="27"/>
        </w:rPr>
        <w:t xml:space="preserve"> приоритетным направлением </w:t>
      </w:r>
      <w:r w:rsidR="00085A6A" w:rsidRPr="00085A6A">
        <w:rPr>
          <w:rFonts w:ascii="Liberation Serif" w:hAnsi="Liberation Serif" w:cs="Liberation Serif"/>
          <w:sz w:val="27"/>
          <w:szCs w:val="27"/>
        </w:rPr>
        <w:t>образовательной политики Рязанской области является о</w:t>
      </w:r>
      <w:r w:rsidR="00085A6A" w:rsidRPr="00085A6A">
        <w:rPr>
          <w:rFonts w:ascii="Times New Roman" w:eastAsia="Times New Roman" w:hAnsi="Times New Roman" w:cs="Times New Roman"/>
          <w:sz w:val="27"/>
          <w:szCs w:val="27"/>
        </w:rPr>
        <w:t>беспечение сбалансированности системы оценки качества подготовки обучающихся.</w:t>
      </w:r>
    </w:p>
    <w:p w:rsidR="00D8229E" w:rsidRDefault="0041429A" w:rsidP="00D8229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41429A">
        <w:rPr>
          <w:b w:val="0"/>
          <w:color w:val="000000"/>
          <w:kern w:val="0"/>
          <w:sz w:val="27"/>
          <w:szCs w:val="27"/>
        </w:rPr>
        <w:t xml:space="preserve">Для </w:t>
      </w:r>
      <w:r w:rsidR="00D8229E" w:rsidRPr="0041429A">
        <w:rPr>
          <w:b w:val="0"/>
          <w:color w:val="000000"/>
          <w:kern w:val="0"/>
          <w:sz w:val="27"/>
          <w:szCs w:val="27"/>
        </w:rPr>
        <w:t xml:space="preserve">повышения эффективности планирования работы образовательной организации, исключения дублирования по содержанию оценочных процедур и минимизации нагрузки на обучающихся в регионе </w:t>
      </w:r>
      <w:r w:rsidRPr="0041429A">
        <w:rPr>
          <w:b w:val="0"/>
          <w:color w:val="000000"/>
          <w:kern w:val="0"/>
          <w:sz w:val="27"/>
          <w:szCs w:val="27"/>
        </w:rPr>
        <w:t xml:space="preserve">постепенно начинает </w:t>
      </w:r>
      <w:r w:rsidR="00D8229E" w:rsidRPr="0041429A">
        <w:rPr>
          <w:b w:val="0"/>
          <w:color w:val="000000"/>
          <w:kern w:val="0"/>
          <w:sz w:val="27"/>
          <w:szCs w:val="27"/>
        </w:rPr>
        <w:t>выстраиват</w:t>
      </w:r>
      <w:r w:rsidRPr="0041429A">
        <w:rPr>
          <w:b w:val="0"/>
          <w:color w:val="000000"/>
          <w:kern w:val="0"/>
          <w:sz w:val="27"/>
          <w:szCs w:val="27"/>
        </w:rPr>
        <w:t>ь</w:t>
      </w:r>
      <w:r w:rsidR="00D8229E" w:rsidRPr="0041429A">
        <w:rPr>
          <w:b w:val="0"/>
          <w:color w:val="000000"/>
          <w:kern w:val="0"/>
          <w:sz w:val="27"/>
          <w:szCs w:val="27"/>
        </w:rPr>
        <w:t>ся сбалансированная система оценки качества подготовки обучающихся, в которой учитываются положения Письма Минпросвещения России и Рособрнадзора от 6 августа 2021 года № СК-228/03, № 01-169/08-01 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году».</w:t>
      </w:r>
    </w:p>
    <w:p w:rsidR="00085A6A" w:rsidRPr="00085A6A" w:rsidRDefault="00085A6A" w:rsidP="00085A6A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5A6A">
        <w:rPr>
          <w:rFonts w:ascii="Times New Roman" w:eastAsia="Times New Roman" w:hAnsi="Times New Roman" w:cs="Times New Roman"/>
          <w:sz w:val="27"/>
          <w:szCs w:val="27"/>
        </w:rPr>
        <w:t>Сбалансированная система оценки качества подготовки обучающихся нацелена на:</w:t>
      </w:r>
    </w:p>
    <w:p w:rsidR="00085A6A" w:rsidRPr="00085A6A" w:rsidRDefault="00085A6A" w:rsidP="00085A6A">
      <w:pPr>
        <w:pStyle w:val="a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5A6A">
        <w:rPr>
          <w:rFonts w:ascii="Times New Roman" w:eastAsia="Times New Roman" w:hAnsi="Times New Roman" w:cs="Times New Roman"/>
          <w:sz w:val="27"/>
          <w:szCs w:val="27"/>
        </w:rPr>
        <w:t>реализацию рекомендаций Министерства просвещения Российской Федерации и Федеральной службы по надзору в сфере образования и науки по оптимизации проверочных работ;</w:t>
      </w:r>
    </w:p>
    <w:p w:rsidR="00085A6A" w:rsidRPr="00085A6A" w:rsidRDefault="00085A6A" w:rsidP="00085A6A">
      <w:pPr>
        <w:pStyle w:val="a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5A6A">
        <w:rPr>
          <w:rFonts w:ascii="Times New Roman" w:eastAsia="Times New Roman" w:hAnsi="Times New Roman" w:cs="Times New Roman"/>
          <w:sz w:val="27"/>
          <w:szCs w:val="27"/>
        </w:rPr>
        <w:t>развитие в каждой общеобразовательной организации внутренней системы оценки качества образования (далее - ВСОКО).</w:t>
      </w:r>
    </w:p>
    <w:p w:rsidR="00085A6A" w:rsidRPr="00085A6A" w:rsidRDefault="00085A6A" w:rsidP="0041429A">
      <w:pPr>
        <w:ind w:left="851" w:hanging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5A6A">
        <w:rPr>
          <w:rFonts w:ascii="Times New Roman" w:eastAsia="Times New Roman" w:hAnsi="Times New Roman" w:cs="Times New Roman"/>
          <w:sz w:val="27"/>
          <w:szCs w:val="27"/>
        </w:rPr>
        <w:t xml:space="preserve">Оптимизация проверочных работ в </w:t>
      </w:r>
      <w:r>
        <w:rPr>
          <w:rFonts w:ascii="Times New Roman" w:eastAsia="Times New Roman" w:hAnsi="Times New Roman" w:cs="Times New Roman"/>
          <w:sz w:val="27"/>
          <w:szCs w:val="27"/>
        </w:rPr>
        <w:t>регионе</w:t>
      </w:r>
      <w:r w:rsidRPr="00085A6A">
        <w:rPr>
          <w:rFonts w:ascii="Times New Roman" w:eastAsia="Times New Roman" w:hAnsi="Times New Roman" w:cs="Times New Roman"/>
          <w:sz w:val="27"/>
          <w:szCs w:val="27"/>
        </w:rPr>
        <w:t xml:space="preserve"> подразумевает</w:t>
      </w:r>
      <w:r w:rsidR="0041429A">
        <w:rPr>
          <w:rFonts w:ascii="Times New Roman" w:eastAsia="Times New Roman" w:hAnsi="Times New Roman" w:cs="Times New Roman"/>
          <w:sz w:val="27"/>
          <w:szCs w:val="27"/>
        </w:rPr>
        <w:t xml:space="preserve"> на</w:t>
      </w:r>
      <w:r w:rsidRPr="00085A6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085A6A" w:rsidRPr="00085A6A" w:rsidRDefault="00085A6A" w:rsidP="00085A6A">
      <w:pPr>
        <w:pStyle w:val="a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5A6A">
        <w:rPr>
          <w:rFonts w:ascii="Times New Roman" w:eastAsia="Times New Roman" w:hAnsi="Times New Roman" w:cs="Times New Roman"/>
          <w:sz w:val="27"/>
          <w:szCs w:val="27"/>
        </w:rPr>
        <w:t>региональном и муниципальном уровнях - в случае проведения региональных/муниципальных оценочных процедур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85A6A">
        <w:rPr>
          <w:rFonts w:ascii="Times New Roman" w:eastAsia="Times New Roman" w:hAnsi="Times New Roman" w:cs="Times New Roman"/>
          <w:sz w:val="27"/>
          <w:szCs w:val="27"/>
        </w:rPr>
        <w:t>развернутое описание методологии их проведения и обоснование целесообразности их проведения с учетом всех мероприятий, реализуемых в рамках федеральной системы оценки качества образования (ЕГЭ, ОГЭ, ВПР, НИКО, сравнительные международные исследования);</w:t>
      </w:r>
    </w:p>
    <w:p w:rsidR="00085A6A" w:rsidRPr="00085A6A" w:rsidRDefault="00085A6A" w:rsidP="007261B5">
      <w:pPr>
        <w:pStyle w:val="ae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85A6A">
        <w:rPr>
          <w:rFonts w:ascii="Times New Roman" w:eastAsia="Times New Roman" w:hAnsi="Times New Roman" w:cs="Times New Roman"/>
          <w:sz w:val="27"/>
          <w:szCs w:val="27"/>
        </w:rPr>
        <w:t>школьном уровне - формирование графиков проведения оценочных процедур и их публикацию на сайтах общеобразовательных организаций.</w:t>
      </w:r>
    </w:p>
    <w:p w:rsidR="00B84CF2" w:rsidRDefault="005E10F5" w:rsidP="007261B5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Треть</w:t>
      </w:r>
      <w:r w:rsidR="0041429A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085A6A">
        <w:rPr>
          <w:rFonts w:ascii="Times New Roman" w:eastAsia="Times New Roman" w:hAnsi="Times New Roman" w:cs="Times New Roman"/>
          <w:sz w:val="27"/>
          <w:szCs w:val="27"/>
        </w:rPr>
        <w:t xml:space="preserve"> приоритетн</w:t>
      </w:r>
      <w:r w:rsidR="0041429A">
        <w:rPr>
          <w:rFonts w:ascii="Times New Roman" w:eastAsia="Times New Roman" w:hAnsi="Times New Roman" w:cs="Times New Roman"/>
          <w:sz w:val="27"/>
          <w:szCs w:val="27"/>
        </w:rPr>
        <w:t>ое</w:t>
      </w:r>
      <w:r w:rsidRPr="00085A6A">
        <w:rPr>
          <w:rFonts w:ascii="Times New Roman" w:eastAsia="Times New Roman" w:hAnsi="Times New Roman" w:cs="Times New Roman"/>
          <w:sz w:val="27"/>
          <w:szCs w:val="27"/>
        </w:rPr>
        <w:t xml:space="preserve"> направление </w:t>
      </w:r>
      <w:r w:rsidRPr="0041429A">
        <w:rPr>
          <w:rFonts w:ascii="Times New Roman" w:eastAsia="Times New Roman" w:hAnsi="Times New Roman" w:cs="Times New Roman"/>
          <w:sz w:val="27"/>
          <w:szCs w:val="27"/>
        </w:rPr>
        <w:t xml:space="preserve">образовательной политики Рязанской области </w:t>
      </w:r>
      <w:r w:rsidR="0041429A">
        <w:rPr>
          <w:rFonts w:ascii="Times New Roman" w:eastAsia="Times New Roman" w:hAnsi="Times New Roman" w:cs="Times New Roman"/>
          <w:sz w:val="27"/>
          <w:szCs w:val="27"/>
        </w:rPr>
        <w:t xml:space="preserve"> - это</w:t>
      </w:r>
      <w:r w:rsidRPr="002F44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F58B6">
        <w:rPr>
          <w:rFonts w:ascii="Times New Roman" w:eastAsia="Times New Roman" w:hAnsi="Times New Roman" w:cs="Times New Roman"/>
          <w:sz w:val="27"/>
          <w:szCs w:val="27"/>
        </w:rPr>
        <w:t>оценка ключевых характеристик качества подготовки обучающихся.</w:t>
      </w:r>
    </w:p>
    <w:p w:rsidR="007F58B6" w:rsidRDefault="007F58B6" w:rsidP="007261B5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Оценочные процедуры, проводимые на федеральном уровне, позволяют оценить соответствие уровня подготовки обучающихся требованиям ФГОС. В первую очередь для этих целей использ</w:t>
      </w:r>
      <w:r w:rsidR="00631D2A">
        <w:rPr>
          <w:rFonts w:ascii="Times New Roman" w:eastAsia="Times New Roman" w:hAnsi="Times New Roman" w:cs="Times New Roman"/>
          <w:sz w:val="27"/>
          <w:szCs w:val="27"/>
        </w:rPr>
        <w:t>уются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07C78">
        <w:rPr>
          <w:rFonts w:ascii="Times New Roman" w:eastAsia="Times New Roman" w:hAnsi="Times New Roman" w:cs="Times New Roman"/>
          <w:sz w:val="27"/>
          <w:szCs w:val="27"/>
        </w:rPr>
        <w:t xml:space="preserve">результаты </w:t>
      </w:r>
      <w:r w:rsidR="00EB49FC">
        <w:rPr>
          <w:rFonts w:ascii="Times New Roman" w:eastAsia="Times New Roman" w:hAnsi="Times New Roman" w:cs="Times New Roman"/>
          <w:sz w:val="27"/>
          <w:szCs w:val="27"/>
        </w:rPr>
        <w:t xml:space="preserve">ВПР </w:t>
      </w:r>
      <w:r w:rsidR="00631D2A">
        <w:rPr>
          <w:rFonts w:ascii="Times New Roman" w:eastAsia="Times New Roman" w:hAnsi="Times New Roman" w:cs="Times New Roman"/>
          <w:sz w:val="27"/>
          <w:szCs w:val="27"/>
        </w:rPr>
        <w:t xml:space="preserve">93% </w:t>
      </w:r>
      <w:r w:rsidR="00EB49FC" w:rsidRPr="00631D2A">
        <w:rPr>
          <w:rFonts w:ascii="Times New Roman" w:eastAsia="Times New Roman" w:hAnsi="Times New Roman" w:cs="Times New Roman"/>
          <w:sz w:val="27"/>
          <w:szCs w:val="27"/>
        </w:rPr>
        <w:t>образовательных организаций, чьи результаты ВПР признаны объективными</w:t>
      </w:r>
      <w:r w:rsidR="00631D2A">
        <w:rPr>
          <w:rFonts w:ascii="Times New Roman" w:eastAsia="Times New Roman" w:hAnsi="Times New Roman" w:cs="Times New Roman"/>
          <w:sz w:val="27"/>
          <w:szCs w:val="27"/>
        </w:rPr>
        <w:t xml:space="preserve"> (за исключением 7% ОО, в которых в 2021 г. были выявлены признаки необъективности).</w:t>
      </w:r>
    </w:p>
    <w:p w:rsidR="00BB5031" w:rsidRPr="00B616CE" w:rsidRDefault="00533135" w:rsidP="007261B5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4472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Система оценки </w:t>
      </w:r>
      <w:r w:rsidR="00E16A90" w:rsidRPr="007C4472">
        <w:rPr>
          <w:rFonts w:ascii="Times New Roman" w:eastAsia="Times New Roman" w:hAnsi="Times New Roman" w:cs="Times New Roman"/>
          <w:sz w:val="27"/>
          <w:szCs w:val="27"/>
        </w:rPr>
        <w:t xml:space="preserve">качества 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 xml:space="preserve">освоения </w:t>
      </w:r>
      <w:r w:rsidR="002F4452" w:rsidRPr="007C4472">
        <w:rPr>
          <w:rFonts w:ascii="Times New Roman" w:eastAsia="Times New Roman" w:hAnsi="Times New Roman" w:cs="Times New Roman"/>
          <w:sz w:val="27"/>
          <w:szCs w:val="27"/>
        </w:rPr>
        <w:t xml:space="preserve">обучающимися 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>основн</w:t>
      </w:r>
      <w:r w:rsidR="002F4452" w:rsidRPr="007C4472">
        <w:rPr>
          <w:rFonts w:ascii="Times New Roman" w:eastAsia="Times New Roman" w:hAnsi="Times New Roman" w:cs="Times New Roman"/>
          <w:sz w:val="27"/>
          <w:szCs w:val="27"/>
        </w:rPr>
        <w:t>ых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 xml:space="preserve"> образовательн</w:t>
      </w:r>
      <w:r w:rsidR="002F4452" w:rsidRPr="007C4472">
        <w:rPr>
          <w:rFonts w:ascii="Times New Roman" w:eastAsia="Times New Roman" w:hAnsi="Times New Roman" w:cs="Times New Roman"/>
          <w:sz w:val="27"/>
          <w:szCs w:val="27"/>
        </w:rPr>
        <w:t>ых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 xml:space="preserve"> программ начального общего</w:t>
      </w:r>
      <w:r w:rsidR="007C4472">
        <w:rPr>
          <w:rFonts w:ascii="Times New Roman" w:eastAsia="Times New Roman" w:hAnsi="Times New Roman" w:cs="Times New Roman"/>
          <w:sz w:val="27"/>
          <w:szCs w:val="27"/>
        </w:rPr>
        <w:t xml:space="preserve"> (далее – НОО)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 xml:space="preserve">, основного общего </w:t>
      </w:r>
      <w:r w:rsidR="007C4472">
        <w:rPr>
          <w:rFonts w:ascii="Times New Roman" w:eastAsia="Times New Roman" w:hAnsi="Times New Roman" w:cs="Times New Roman"/>
          <w:sz w:val="27"/>
          <w:szCs w:val="27"/>
        </w:rPr>
        <w:t xml:space="preserve">(далее – ООО) 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 xml:space="preserve">и среднего общего образования </w:t>
      </w:r>
      <w:r w:rsidR="007C4472">
        <w:rPr>
          <w:rFonts w:ascii="Times New Roman" w:eastAsia="Times New Roman" w:hAnsi="Times New Roman" w:cs="Times New Roman"/>
          <w:sz w:val="27"/>
          <w:szCs w:val="27"/>
        </w:rPr>
        <w:t xml:space="preserve">(далее – СОО) </w:t>
      </w:r>
      <w:r w:rsidRPr="007C4472">
        <w:rPr>
          <w:rFonts w:ascii="Times New Roman" w:eastAsia="Times New Roman" w:hAnsi="Times New Roman" w:cs="Times New Roman"/>
          <w:sz w:val="27"/>
          <w:szCs w:val="27"/>
        </w:rPr>
        <w:t>является одним из инструментов реализации требований Федеральных государственных образовательных стандартов к результатам освоения основной образовательной программы и направлена на обеспечение качества образования.</w:t>
      </w:r>
    </w:p>
    <w:p w:rsidR="003B3752" w:rsidRPr="00B616CE" w:rsidRDefault="00D5144B" w:rsidP="00D5144B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Анализ результатов подготовки </w:t>
      </w:r>
      <w:r w:rsidR="00BB5031" w:rsidRPr="00B616CE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осваивающих образовательные программы </w:t>
      </w:r>
      <w:r w:rsidR="00BB5031" w:rsidRPr="00B616CE">
        <w:rPr>
          <w:rFonts w:ascii="Times New Roman" w:eastAsia="Times New Roman" w:hAnsi="Times New Roman" w:cs="Times New Roman"/>
          <w:sz w:val="27"/>
          <w:szCs w:val="27"/>
        </w:rPr>
        <w:t>НОО</w:t>
      </w:r>
      <w:r>
        <w:rPr>
          <w:rFonts w:ascii="Times New Roman" w:eastAsia="Times New Roman" w:hAnsi="Times New Roman" w:cs="Times New Roman"/>
          <w:sz w:val="27"/>
          <w:szCs w:val="27"/>
        </w:rPr>
        <w:t>, ООО и СОО,</w:t>
      </w:r>
      <w:r w:rsidR="00BB5031" w:rsidRPr="00B616CE">
        <w:rPr>
          <w:rFonts w:ascii="Times New Roman" w:eastAsia="Times New Roman" w:hAnsi="Times New Roman" w:cs="Times New Roman"/>
          <w:sz w:val="27"/>
          <w:szCs w:val="27"/>
        </w:rPr>
        <w:t xml:space="preserve"> в период с 2020 по 2021 г.г.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показал, что в регионе наблюдается тенденция к увеличению </w:t>
      </w:r>
      <w:r w:rsidR="00B47B97">
        <w:rPr>
          <w:rFonts w:ascii="Times New Roman" w:hAnsi="Times New Roman" w:cs="Times New Roman"/>
          <w:sz w:val="27"/>
          <w:szCs w:val="27"/>
        </w:rPr>
        <w:t>д</w:t>
      </w:r>
      <w:r w:rsidR="00B47B97" w:rsidRPr="00B47B97">
        <w:rPr>
          <w:rFonts w:ascii="Times New Roman" w:hAnsi="Times New Roman" w:cs="Times New Roman"/>
          <w:sz w:val="27"/>
          <w:szCs w:val="27"/>
        </w:rPr>
        <w:t>ол</w:t>
      </w:r>
      <w:r>
        <w:rPr>
          <w:rFonts w:ascii="Times New Roman" w:hAnsi="Times New Roman" w:cs="Times New Roman"/>
          <w:sz w:val="27"/>
          <w:szCs w:val="27"/>
        </w:rPr>
        <w:t>и</w:t>
      </w:r>
      <w:r w:rsidR="00B47B97" w:rsidRPr="00B47B97">
        <w:rPr>
          <w:rFonts w:ascii="Times New Roman" w:hAnsi="Times New Roman" w:cs="Times New Roman"/>
          <w:sz w:val="27"/>
          <w:szCs w:val="27"/>
        </w:rPr>
        <w:t xml:space="preserve"> обучающихся, продемонстрировавших базовый уровень  предметной подготовки по результатам ВПР</w:t>
      </w:r>
      <w:r w:rsidRPr="00D5144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616CE">
        <w:rPr>
          <w:rFonts w:ascii="Times New Roman" w:eastAsia="Times New Roman" w:hAnsi="Times New Roman" w:cs="Times New Roman"/>
          <w:sz w:val="27"/>
          <w:szCs w:val="27"/>
        </w:rPr>
        <w:t>по русскому языку и математике</w:t>
      </w:r>
      <w:r>
        <w:rPr>
          <w:rFonts w:ascii="Times New Roman" w:hAnsi="Times New Roman" w:cs="Times New Roman"/>
          <w:sz w:val="27"/>
          <w:szCs w:val="27"/>
        </w:rPr>
        <w:t xml:space="preserve">, и снижению </w:t>
      </w:r>
      <w:r w:rsidR="00B47B97" w:rsidRPr="00B47B97">
        <w:rPr>
          <w:rFonts w:ascii="Times New Roman" w:hAnsi="Times New Roman" w:cs="Times New Roman"/>
          <w:sz w:val="27"/>
          <w:szCs w:val="27"/>
        </w:rPr>
        <w:t xml:space="preserve"> </w:t>
      </w:r>
      <w:r w:rsidR="00874A5C" w:rsidRPr="00B616CE">
        <w:rPr>
          <w:rFonts w:ascii="Times New Roman" w:hAnsi="Times New Roman" w:cs="Times New Roman"/>
          <w:sz w:val="27"/>
          <w:szCs w:val="27"/>
        </w:rPr>
        <w:t>дол</w:t>
      </w:r>
      <w:r>
        <w:rPr>
          <w:rFonts w:ascii="Times New Roman" w:hAnsi="Times New Roman" w:cs="Times New Roman"/>
          <w:sz w:val="27"/>
          <w:szCs w:val="27"/>
        </w:rPr>
        <w:t>и</w:t>
      </w:r>
      <w:r w:rsidR="00874A5C" w:rsidRPr="00B616CE">
        <w:rPr>
          <w:rFonts w:ascii="Times New Roman" w:hAnsi="Times New Roman" w:cs="Times New Roman"/>
          <w:sz w:val="27"/>
          <w:szCs w:val="27"/>
        </w:rPr>
        <w:t xml:space="preserve"> обучающихся, продемонстрировавших высокий  уровень  предметной подготовки</w:t>
      </w:r>
      <w:r>
        <w:rPr>
          <w:rFonts w:ascii="Times New Roman" w:hAnsi="Times New Roman" w:cs="Times New Roman"/>
          <w:sz w:val="27"/>
          <w:szCs w:val="27"/>
        </w:rPr>
        <w:t xml:space="preserve"> по тем же предметам.</w:t>
      </w:r>
    </w:p>
    <w:p w:rsidR="00845F92" w:rsidRDefault="00CA7CC2" w:rsidP="00920B15">
      <w:pPr>
        <w:pStyle w:val="21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A964DC">
        <w:rPr>
          <w:sz w:val="27"/>
          <w:szCs w:val="27"/>
        </w:rPr>
        <w:t>В целом, снижение качества подготовки</w:t>
      </w:r>
      <w:r w:rsidR="00845F92">
        <w:rPr>
          <w:sz w:val="27"/>
          <w:szCs w:val="27"/>
        </w:rPr>
        <w:t xml:space="preserve"> обучающихся </w:t>
      </w:r>
      <w:r w:rsidRPr="00A964DC">
        <w:rPr>
          <w:sz w:val="27"/>
          <w:szCs w:val="27"/>
        </w:rPr>
        <w:t xml:space="preserve"> в течение двух последних учебных лет</w:t>
      </w:r>
      <w:r w:rsidR="00845F92" w:rsidRPr="00845F92">
        <w:rPr>
          <w:sz w:val="27"/>
          <w:szCs w:val="27"/>
        </w:rPr>
        <w:t xml:space="preserve"> </w:t>
      </w:r>
      <w:r w:rsidR="00845F92" w:rsidRPr="00A964DC">
        <w:rPr>
          <w:sz w:val="27"/>
          <w:szCs w:val="27"/>
        </w:rPr>
        <w:t>произошло за счёт снижения доли обучающих</w:t>
      </w:r>
      <w:r w:rsidR="00845F92">
        <w:rPr>
          <w:sz w:val="27"/>
          <w:szCs w:val="27"/>
        </w:rPr>
        <w:t xml:space="preserve">ся с высоким уровнем подготовки, что может быть связано </w:t>
      </w:r>
      <w:r w:rsidR="00CD77C9">
        <w:rPr>
          <w:sz w:val="27"/>
          <w:szCs w:val="27"/>
        </w:rPr>
        <w:t xml:space="preserve"> с</w:t>
      </w:r>
      <w:r w:rsidRPr="00A964DC">
        <w:rPr>
          <w:sz w:val="27"/>
          <w:szCs w:val="27"/>
        </w:rPr>
        <w:t xml:space="preserve"> ограничениями, во</w:t>
      </w:r>
      <w:r w:rsidR="00845F92">
        <w:rPr>
          <w:sz w:val="27"/>
          <w:szCs w:val="27"/>
        </w:rPr>
        <w:t xml:space="preserve">зникшими в результате пандемии </w:t>
      </w:r>
      <w:r w:rsidRPr="00A964DC">
        <w:rPr>
          <w:sz w:val="27"/>
          <w:szCs w:val="27"/>
        </w:rPr>
        <w:t xml:space="preserve">и </w:t>
      </w:r>
      <w:r w:rsidR="00845F92">
        <w:rPr>
          <w:sz w:val="27"/>
          <w:szCs w:val="27"/>
        </w:rPr>
        <w:t>применением новых форматов обучения.</w:t>
      </w:r>
      <w:r w:rsidRPr="00A964DC">
        <w:rPr>
          <w:sz w:val="27"/>
          <w:szCs w:val="27"/>
        </w:rPr>
        <w:t xml:space="preserve"> </w:t>
      </w:r>
      <w:bookmarkStart w:id="1" w:name="_GoBack"/>
      <w:bookmarkEnd w:id="1"/>
    </w:p>
    <w:p w:rsidR="00E862FF" w:rsidRPr="00DF1F1D" w:rsidRDefault="00EF3654" w:rsidP="00920B15">
      <w:pPr>
        <w:pStyle w:val="21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  <w:r w:rsidRPr="00B87B6B">
        <w:rPr>
          <w:sz w:val="27"/>
          <w:szCs w:val="27"/>
        </w:rPr>
        <w:t xml:space="preserve">Уровень </w:t>
      </w:r>
      <w:r w:rsidRPr="00920B15">
        <w:rPr>
          <w:sz w:val="27"/>
          <w:szCs w:val="27"/>
        </w:rPr>
        <w:t>сформированности метапредметных результатов обучающихся в 2020 и 2021 г.г. определ</w:t>
      </w:r>
      <w:r w:rsidR="00B87B6B" w:rsidRPr="00920B15">
        <w:rPr>
          <w:sz w:val="27"/>
          <w:szCs w:val="27"/>
        </w:rPr>
        <w:t>ялся</w:t>
      </w:r>
      <w:r w:rsidRPr="00920B15">
        <w:rPr>
          <w:sz w:val="27"/>
          <w:szCs w:val="27"/>
        </w:rPr>
        <w:t xml:space="preserve"> по </w:t>
      </w:r>
      <w:r w:rsidR="00B87B6B" w:rsidRPr="00920B15">
        <w:rPr>
          <w:sz w:val="27"/>
          <w:szCs w:val="27"/>
        </w:rPr>
        <w:t xml:space="preserve">результатам ВПР обучающихся </w:t>
      </w:r>
      <w:r w:rsidRPr="00920B15">
        <w:rPr>
          <w:sz w:val="27"/>
          <w:szCs w:val="27"/>
        </w:rPr>
        <w:t>4</w:t>
      </w:r>
      <w:r w:rsidR="00B87B6B" w:rsidRPr="00920B15">
        <w:rPr>
          <w:sz w:val="27"/>
          <w:szCs w:val="27"/>
        </w:rPr>
        <w:t>-8</w:t>
      </w:r>
      <w:r w:rsidRPr="00920B15">
        <w:rPr>
          <w:sz w:val="27"/>
          <w:szCs w:val="27"/>
        </w:rPr>
        <w:t xml:space="preserve"> класс</w:t>
      </w:r>
      <w:r w:rsidR="00B87B6B" w:rsidRPr="00920B15">
        <w:rPr>
          <w:sz w:val="27"/>
          <w:szCs w:val="27"/>
        </w:rPr>
        <w:t>ов</w:t>
      </w:r>
      <w:r w:rsidRPr="00920B15">
        <w:rPr>
          <w:sz w:val="27"/>
          <w:szCs w:val="27"/>
        </w:rPr>
        <w:t xml:space="preserve">, а также по итогам </w:t>
      </w:r>
      <w:r w:rsidR="00B87B6B" w:rsidRPr="00920B15">
        <w:rPr>
          <w:sz w:val="27"/>
          <w:szCs w:val="27"/>
        </w:rPr>
        <w:t>ОГЭ</w:t>
      </w:r>
      <w:r w:rsidRPr="00920B15">
        <w:rPr>
          <w:sz w:val="27"/>
          <w:szCs w:val="27"/>
        </w:rPr>
        <w:t xml:space="preserve">. </w:t>
      </w:r>
      <w:r w:rsidR="00F11A6F" w:rsidRPr="00920B15">
        <w:rPr>
          <w:sz w:val="27"/>
          <w:szCs w:val="27"/>
        </w:rPr>
        <w:t xml:space="preserve">Анализ результатов показал увеличение </w:t>
      </w:r>
      <w:r w:rsidR="00DF1F1D" w:rsidRPr="001C032E">
        <w:rPr>
          <w:sz w:val="27"/>
          <w:szCs w:val="27"/>
        </w:rPr>
        <w:t>дол</w:t>
      </w:r>
      <w:r w:rsidR="00F11A6F">
        <w:rPr>
          <w:sz w:val="27"/>
          <w:szCs w:val="27"/>
        </w:rPr>
        <w:t>и</w:t>
      </w:r>
      <w:r w:rsidR="00DF1F1D" w:rsidRPr="001C032E">
        <w:rPr>
          <w:sz w:val="27"/>
          <w:szCs w:val="27"/>
        </w:rPr>
        <w:t xml:space="preserve"> обучающихся</w:t>
      </w:r>
      <w:r w:rsidR="00F11A6F">
        <w:rPr>
          <w:sz w:val="27"/>
          <w:szCs w:val="27"/>
        </w:rPr>
        <w:t>,</w:t>
      </w:r>
      <w:r w:rsidR="00F11A6F" w:rsidRPr="00F11A6F">
        <w:rPr>
          <w:sz w:val="27"/>
          <w:szCs w:val="27"/>
        </w:rPr>
        <w:t xml:space="preserve"> </w:t>
      </w:r>
      <w:r w:rsidR="00F11A6F">
        <w:rPr>
          <w:sz w:val="27"/>
          <w:szCs w:val="27"/>
        </w:rPr>
        <w:t xml:space="preserve">осваивающих образовательные программы </w:t>
      </w:r>
      <w:r w:rsidR="00F11A6F" w:rsidRPr="00B616CE">
        <w:rPr>
          <w:sz w:val="27"/>
          <w:szCs w:val="27"/>
        </w:rPr>
        <w:t>НОО</w:t>
      </w:r>
      <w:r w:rsidR="00F11A6F">
        <w:rPr>
          <w:sz w:val="27"/>
          <w:szCs w:val="27"/>
        </w:rPr>
        <w:t xml:space="preserve"> и ООО, </w:t>
      </w:r>
      <w:r w:rsidR="00DF1F1D" w:rsidRPr="001C032E">
        <w:rPr>
          <w:sz w:val="27"/>
          <w:szCs w:val="27"/>
        </w:rPr>
        <w:t xml:space="preserve"> выполнивших задания с метапредметной составляющей </w:t>
      </w:r>
      <w:r w:rsidR="00F11A6F" w:rsidRPr="001C032E">
        <w:rPr>
          <w:sz w:val="27"/>
          <w:szCs w:val="27"/>
        </w:rPr>
        <w:t xml:space="preserve">по русскому языку </w:t>
      </w:r>
      <w:r w:rsidR="00F11A6F">
        <w:rPr>
          <w:sz w:val="27"/>
          <w:szCs w:val="27"/>
        </w:rPr>
        <w:t xml:space="preserve">и </w:t>
      </w:r>
      <w:r w:rsidR="00F11A6F" w:rsidRPr="001C032E">
        <w:rPr>
          <w:sz w:val="27"/>
          <w:szCs w:val="27"/>
        </w:rPr>
        <w:t>математике</w:t>
      </w:r>
      <w:r w:rsidR="00F11A6F">
        <w:rPr>
          <w:sz w:val="27"/>
          <w:szCs w:val="27"/>
        </w:rPr>
        <w:t>.</w:t>
      </w:r>
      <w:r w:rsidR="00F11A6F" w:rsidRPr="001C032E">
        <w:rPr>
          <w:sz w:val="27"/>
          <w:szCs w:val="27"/>
        </w:rPr>
        <w:t xml:space="preserve"> </w:t>
      </w:r>
    </w:p>
    <w:p w:rsidR="002C3989" w:rsidRPr="00EE1692" w:rsidRDefault="002C3989" w:rsidP="002C3989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EE1692">
        <w:rPr>
          <w:b w:val="0"/>
          <w:color w:val="000000"/>
          <w:kern w:val="0"/>
          <w:sz w:val="27"/>
          <w:szCs w:val="27"/>
        </w:rPr>
        <w:t>Важно владеть объективными данными не только по предметным и метапредметным результатам освоения ООП начального, основного, среднего общего образования, но и в области оценки функциональной грамотности.</w:t>
      </w:r>
      <w:r w:rsidR="00920B15" w:rsidRPr="00920B15">
        <w:t xml:space="preserve"> </w:t>
      </w:r>
      <w:r w:rsidR="00920B15" w:rsidRPr="00920B15">
        <w:rPr>
          <w:b w:val="0"/>
          <w:color w:val="000000"/>
          <w:kern w:val="0"/>
          <w:sz w:val="27"/>
          <w:szCs w:val="27"/>
        </w:rPr>
        <w:t xml:space="preserve">Функциональная грамотность </w:t>
      </w:r>
      <w:r w:rsidR="00920B15">
        <w:rPr>
          <w:b w:val="0"/>
          <w:color w:val="000000"/>
          <w:kern w:val="0"/>
          <w:sz w:val="27"/>
          <w:szCs w:val="27"/>
        </w:rPr>
        <w:t>– это один</w:t>
      </w:r>
      <w:r w:rsidR="00920B15" w:rsidRPr="00920B15">
        <w:rPr>
          <w:b w:val="0"/>
          <w:color w:val="000000"/>
          <w:kern w:val="0"/>
          <w:sz w:val="27"/>
          <w:szCs w:val="27"/>
        </w:rPr>
        <w:t xml:space="preserve"> из важнейших индикаторов общественного и экономического благополучия, а функциональная грамотность школьников - важны</w:t>
      </w:r>
      <w:r w:rsidR="00920B15">
        <w:rPr>
          <w:b w:val="0"/>
          <w:color w:val="000000"/>
          <w:kern w:val="0"/>
          <w:sz w:val="27"/>
          <w:szCs w:val="27"/>
        </w:rPr>
        <w:t>й</w:t>
      </w:r>
      <w:r w:rsidR="00920B15" w:rsidRPr="00920B15">
        <w:rPr>
          <w:b w:val="0"/>
          <w:color w:val="000000"/>
          <w:kern w:val="0"/>
          <w:sz w:val="27"/>
          <w:szCs w:val="27"/>
        </w:rPr>
        <w:t xml:space="preserve"> показател</w:t>
      </w:r>
      <w:r w:rsidR="00920B15">
        <w:rPr>
          <w:b w:val="0"/>
          <w:color w:val="000000"/>
          <w:kern w:val="0"/>
          <w:sz w:val="27"/>
          <w:szCs w:val="27"/>
        </w:rPr>
        <w:t>ь</w:t>
      </w:r>
      <w:r w:rsidR="00920B15" w:rsidRPr="00920B15">
        <w:rPr>
          <w:b w:val="0"/>
          <w:color w:val="000000"/>
          <w:kern w:val="0"/>
          <w:sz w:val="27"/>
          <w:szCs w:val="27"/>
        </w:rPr>
        <w:t xml:space="preserve"> качества образования.</w:t>
      </w:r>
      <w:r w:rsidRPr="00EE1692">
        <w:rPr>
          <w:b w:val="0"/>
          <w:color w:val="000000"/>
          <w:kern w:val="0"/>
          <w:sz w:val="27"/>
          <w:szCs w:val="27"/>
        </w:rPr>
        <w:t xml:space="preserve"> В этой связи особенно актуальным становится необходимость проведения мониторинга сформированности функциональной грамотности у обучающихся, а также анализ результатов НИКО и международных исследований.</w:t>
      </w:r>
    </w:p>
    <w:p w:rsidR="00600B54" w:rsidRPr="0041429A" w:rsidRDefault="00D51D87" w:rsidP="00D51D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1429A">
        <w:rPr>
          <w:rFonts w:ascii="Times New Roman" w:eastAsia="Times New Roman" w:hAnsi="Times New Roman" w:cs="Times New Roman"/>
          <w:bCs/>
          <w:sz w:val="27"/>
          <w:szCs w:val="27"/>
        </w:rPr>
        <w:t xml:space="preserve">В октябре 2021 года </w:t>
      </w:r>
      <w:r w:rsidR="00A27D7D" w:rsidRPr="0041429A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Pr="0041429A">
        <w:rPr>
          <w:rFonts w:ascii="Times New Roman" w:eastAsia="Times New Roman" w:hAnsi="Times New Roman" w:cs="Times New Roman"/>
          <w:bCs/>
          <w:sz w:val="27"/>
          <w:szCs w:val="27"/>
        </w:rPr>
        <w:t xml:space="preserve"> соответствии с приказом министерства образования и молодежной политики Рязанской области от 22 июля 2021 года № 1001 «Об организации и проведении мониторинга по оценке функциональной грамотности обучающихся в образовательных организациях Рязанской области в 2021 году и о мероприятиях по его результатам» </w:t>
      </w:r>
      <w:r w:rsidR="00A27D7D" w:rsidRPr="0041429A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проведен региональный мониторинг </w:t>
      </w:r>
      <w:r w:rsidRPr="0041429A">
        <w:rPr>
          <w:rFonts w:ascii="Times New Roman" w:eastAsia="Times New Roman" w:hAnsi="Times New Roman" w:cs="Times New Roman"/>
          <w:bCs/>
          <w:sz w:val="27"/>
          <w:szCs w:val="27"/>
        </w:rPr>
        <w:t>по оценке уровня функциональной грамотности (далее – мониторинг)</w:t>
      </w:r>
      <w:r w:rsidR="00A27D7D" w:rsidRPr="0041429A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 трем направлениям: читательской, математической и естественнонаучной. В мониторинге принимали участие обучающиеся 6-х классов общеобразовательных организаций Рязанской области.</w:t>
      </w:r>
    </w:p>
    <w:p w:rsidR="007C3360" w:rsidRPr="0041429A" w:rsidRDefault="007C3360" w:rsidP="007C3360">
      <w:pPr>
        <w:pStyle w:val="ae"/>
        <w:ind w:left="0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1429A">
        <w:rPr>
          <w:rFonts w:ascii="Times New Roman" w:eastAsia="Times New Roman" w:hAnsi="Times New Roman" w:cs="Times New Roman"/>
          <w:bCs/>
          <w:sz w:val="27"/>
          <w:szCs w:val="27"/>
        </w:rPr>
        <w:t>Полученные данные свидетельствуют о том, что сформированность функциональной грамотности по трём основным направлениям (читательской, математической, естественнонаучной грамотности) у обучающиеся 6-х классов Рязанской области в 2021-2022 уч. г. достигла первого (низкого) уровня. О чем свидетельствуют следующие показатели:</w:t>
      </w:r>
    </w:p>
    <w:p w:rsidR="007C3360" w:rsidRPr="00604A37" w:rsidRDefault="00604A37" w:rsidP="00604A37">
      <w:pPr>
        <w:pStyle w:val="ae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7C3360" w:rsidRPr="00604A37">
        <w:rPr>
          <w:rFonts w:ascii="Times New Roman" w:hAnsi="Times New Roman" w:cs="Times New Roman"/>
          <w:sz w:val="27"/>
          <w:szCs w:val="27"/>
        </w:rPr>
        <w:t>оля обучающихся, успешно справившихся с заданиями по читательской грамотности, от общего  количества обучающихся, в отношении которых проводилась оценка читательской грамотности</w:t>
      </w:r>
      <w:r>
        <w:rPr>
          <w:rFonts w:ascii="Times New Roman" w:hAnsi="Times New Roman" w:cs="Times New Roman"/>
          <w:sz w:val="27"/>
          <w:szCs w:val="27"/>
        </w:rPr>
        <w:t xml:space="preserve">, составляет </w:t>
      </w:r>
      <w:r w:rsidR="007C3360" w:rsidRPr="00604A37">
        <w:rPr>
          <w:rFonts w:ascii="Times New Roman" w:hAnsi="Times New Roman" w:cs="Times New Roman"/>
          <w:sz w:val="27"/>
          <w:szCs w:val="27"/>
        </w:rPr>
        <w:t>32,8%</w:t>
      </w:r>
      <w:r w:rsidRPr="00604A37">
        <w:rPr>
          <w:rFonts w:ascii="Times New Roman" w:hAnsi="Times New Roman" w:cs="Times New Roman"/>
          <w:sz w:val="27"/>
          <w:szCs w:val="27"/>
        </w:rPr>
        <w:t>;</w:t>
      </w:r>
    </w:p>
    <w:p w:rsidR="002567DB" w:rsidRPr="00604A37" w:rsidRDefault="0003089C" w:rsidP="00604A37">
      <w:pPr>
        <w:pStyle w:val="ae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д</w:t>
      </w:r>
      <w:r w:rsidR="007C3360" w:rsidRPr="00604A37">
        <w:rPr>
          <w:rFonts w:ascii="Times New Roman" w:hAnsi="Times New Roman" w:cs="Times New Roman"/>
          <w:sz w:val="27"/>
          <w:szCs w:val="27"/>
        </w:rPr>
        <w:t>оля обучающихся, успешно справившихся с заданиями по математической  грамотности, от общего  количества обучающихся, в отношении которых проводилась оценка математической  грамотности</w:t>
      </w:r>
      <w:r w:rsidR="00604A37">
        <w:rPr>
          <w:rFonts w:ascii="Times New Roman" w:hAnsi="Times New Roman" w:cs="Times New Roman"/>
          <w:sz w:val="27"/>
          <w:szCs w:val="27"/>
        </w:rPr>
        <w:t xml:space="preserve">, составляет </w:t>
      </w:r>
      <w:r w:rsidR="007C3360" w:rsidRPr="00604A37">
        <w:rPr>
          <w:rFonts w:ascii="Times New Roman" w:hAnsi="Times New Roman" w:cs="Times New Roman"/>
          <w:sz w:val="27"/>
          <w:szCs w:val="27"/>
        </w:rPr>
        <w:t>33,6%</w:t>
      </w:r>
      <w:r w:rsidR="00604A37">
        <w:rPr>
          <w:rFonts w:ascii="Times New Roman" w:hAnsi="Times New Roman" w:cs="Times New Roman"/>
          <w:sz w:val="27"/>
          <w:szCs w:val="27"/>
        </w:rPr>
        <w:t>;</w:t>
      </w:r>
    </w:p>
    <w:p w:rsidR="00D51D87" w:rsidRPr="00604A37" w:rsidRDefault="0003089C" w:rsidP="00604A37">
      <w:pPr>
        <w:pStyle w:val="ae"/>
        <w:numPr>
          <w:ilvl w:val="0"/>
          <w:numId w:val="20"/>
        </w:num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7C3360" w:rsidRPr="00604A37">
        <w:rPr>
          <w:rFonts w:ascii="Times New Roman" w:hAnsi="Times New Roman" w:cs="Times New Roman"/>
          <w:sz w:val="27"/>
          <w:szCs w:val="27"/>
        </w:rPr>
        <w:t>оля обучающихся, успешно справившихся с заданиями по естественнонаучной  грамотности, от общего  количества обучающихся, в отношении которых проводилась оценка естественнонаучной грамотности</w:t>
      </w:r>
      <w:r w:rsidR="00604A37">
        <w:rPr>
          <w:rFonts w:ascii="Times New Roman" w:hAnsi="Times New Roman" w:cs="Times New Roman"/>
          <w:sz w:val="27"/>
          <w:szCs w:val="27"/>
        </w:rPr>
        <w:t xml:space="preserve">, составляет </w:t>
      </w:r>
      <w:r w:rsidR="007C3360" w:rsidRPr="00604A37">
        <w:rPr>
          <w:rFonts w:ascii="Times New Roman" w:hAnsi="Times New Roman" w:cs="Times New Roman"/>
          <w:sz w:val="27"/>
          <w:szCs w:val="27"/>
        </w:rPr>
        <w:t>15,8%</w:t>
      </w:r>
      <w:r w:rsidR="00604A37" w:rsidRPr="00604A37">
        <w:rPr>
          <w:rFonts w:ascii="Times New Roman" w:hAnsi="Times New Roman" w:cs="Times New Roman"/>
          <w:sz w:val="27"/>
          <w:szCs w:val="27"/>
        </w:rPr>
        <w:t>.</w:t>
      </w:r>
    </w:p>
    <w:p w:rsidR="00533135" w:rsidRDefault="00533135" w:rsidP="002C3989">
      <w:pPr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0B15">
        <w:rPr>
          <w:rFonts w:ascii="Times New Roman" w:eastAsia="Times New Roman" w:hAnsi="Times New Roman" w:cs="Times New Roman"/>
          <w:sz w:val="27"/>
          <w:szCs w:val="27"/>
        </w:rPr>
        <w:t xml:space="preserve">Для общего образования </w:t>
      </w:r>
      <w:r w:rsidR="00920B15" w:rsidRPr="00920B15">
        <w:rPr>
          <w:rFonts w:ascii="Times New Roman" w:eastAsia="Times New Roman" w:hAnsi="Times New Roman" w:cs="Times New Roman"/>
          <w:sz w:val="27"/>
          <w:szCs w:val="27"/>
        </w:rPr>
        <w:t>немало</w:t>
      </w:r>
      <w:r w:rsidRPr="00920B15">
        <w:rPr>
          <w:rFonts w:ascii="Times New Roman" w:eastAsia="Times New Roman" w:hAnsi="Times New Roman" w:cs="Times New Roman"/>
          <w:sz w:val="27"/>
          <w:szCs w:val="27"/>
        </w:rPr>
        <w:t>важны</w:t>
      </w:r>
      <w:r w:rsidR="00920B15" w:rsidRPr="00920B15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920B15">
        <w:rPr>
          <w:rFonts w:ascii="Times New Roman" w:eastAsia="Times New Roman" w:hAnsi="Times New Roman" w:cs="Times New Roman"/>
          <w:sz w:val="27"/>
          <w:szCs w:val="27"/>
        </w:rPr>
        <w:t xml:space="preserve"> направлени</w:t>
      </w:r>
      <w:r w:rsidR="00920B15" w:rsidRPr="00920B15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920B15">
        <w:rPr>
          <w:rFonts w:ascii="Times New Roman" w:eastAsia="Times New Roman" w:hAnsi="Times New Roman" w:cs="Times New Roman"/>
          <w:sz w:val="27"/>
          <w:szCs w:val="27"/>
        </w:rPr>
        <w:t xml:space="preserve"> развития является использование опыта международных сопоставительных исследований, а также Национальных исследований качества образования</w:t>
      </w:r>
      <w:r w:rsidR="00920B15" w:rsidRPr="00920B15">
        <w:rPr>
          <w:rFonts w:ascii="Times New Roman" w:eastAsia="Times New Roman" w:hAnsi="Times New Roman" w:cs="Times New Roman"/>
          <w:sz w:val="27"/>
          <w:szCs w:val="27"/>
        </w:rPr>
        <w:t xml:space="preserve"> (далее – НИКО)</w:t>
      </w:r>
      <w:r w:rsidRPr="00920B15">
        <w:rPr>
          <w:rFonts w:ascii="Times New Roman" w:eastAsia="Times New Roman" w:hAnsi="Times New Roman" w:cs="Times New Roman"/>
          <w:sz w:val="27"/>
          <w:szCs w:val="27"/>
        </w:rPr>
        <w:t>.</w:t>
      </w:r>
      <w:r w:rsidR="002C3989" w:rsidRPr="00920B1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95B50" w:rsidRPr="00EE1692" w:rsidRDefault="00595B50" w:rsidP="007261B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EE1692">
        <w:rPr>
          <w:b w:val="0"/>
          <w:color w:val="000000"/>
          <w:kern w:val="0"/>
          <w:sz w:val="27"/>
          <w:szCs w:val="27"/>
        </w:rPr>
        <w:t xml:space="preserve">Участие образовательных организаций региона в </w:t>
      </w:r>
      <w:r w:rsidR="00920B15">
        <w:rPr>
          <w:b w:val="0"/>
          <w:sz w:val="27"/>
          <w:szCs w:val="27"/>
        </w:rPr>
        <w:t>НИКО</w:t>
      </w:r>
      <w:r w:rsidR="00FC0899" w:rsidRPr="00EE1692">
        <w:rPr>
          <w:b w:val="0"/>
          <w:color w:val="000000"/>
          <w:kern w:val="0"/>
          <w:sz w:val="27"/>
          <w:szCs w:val="27"/>
        </w:rPr>
        <w:t xml:space="preserve"> </w:t>
      </w:r>
      <w:r w:rsidRPr="00EE1692">
        <w:rPr>
          <w:b w:val="0"/>
          <w:color w:val="000000"/>
          <w:kern w:val="0"/>
          <w:sz w:val="27"/>
          <w:szCs w:val="27"/>
        </w:rPr>
        <w:t>и международных сопоставительных исследованиях качества образования позволяет получить сопоставимые на уровне Российской Федерации и мировом уровне результаты региона</w:t>
      </w:r>
      <w:r>
        <w:rPr>
          <w:b w:val="0"/>
          <w:color w:val="000000"/>
          <w:kern w:val="0"/>
          <w:sz w:val="27"/>
          <w:szCs w:val="27"/>
        </w:rPr>
        <w:t>,</w:t>
      </w:r>
      <w:r w:rsidRPr="00EE1692">
        <w:rPr>
          <w:b w:val="0"/>
          <w:color w:val="000000"/>
          <w:kern w:val="0"/>
          <w:sz w:val="27"/>
          <w:szCs w:val="27"/>
        </w:rPr>
        <w:t xml:space="preserve"> аналитические сведения,</w:t>
      </w:r>
      <w:r>
        <w:rPr>
          <w:b w:val="0"/>
          <w:color w:val="000000"/>
          <w:kern w:val="0"/>
          <w:sz w:val="27"/>
          <w:szCs w:val="27"/>
        </w:rPr>
        <w:t xml:space="preserve"> которые используются для совершенствования деятельности педагогического сообщества, в работе ОГ</w:t>
      </w:r>
      <w:r w:rsidR="00920B15">
        <w:rPr>
          <w:b w:val="0"/>
          <w:color w:val="000000"/>
          <w:kern w:val="0"/>
          <w:sz w:val="27"/>
          <w:szCs w:val="27"/>
        </w:rPr>
        <w:t>Б</w:t>
      </w:r>
      <w:r>
        <w:rPr>
          <w:b w:val="0"/>
          <w:color w:val="000000"/>
          <w:kern w:val="0"/>
          <w:sz w:val="27"/>
          <w:szCs w:val="27"/>
        </w:rPr>
        <w:t xml:space="preserve">У ДПО «РИРО», и </w:t>
      </w:r>
      <w:r w:rsidRPr="00EE1692">
        <w:rPr>
          <w:b w:val="0"/>
          <w:color w:val="000000"/>
          <w:kern w:val="0"/>
          <w:sz w:val="27"/>
          <w:szCs w:val="27"/>
        </w:rPr>
        <w:t xml:space="preserve">способствующие принятию управленческих решений, позволяющих повысить качество образования.   </w:t>
      </w:r>
    </w:p>
    <w:p w:rsidR="00595B50" w:rsidRPr="00EE1692" w:rsidRDefault="00595B50" w:rsidP="007261B5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EE1692">
        <w:rPr>
          <w:b w:val="0"/>
          <w:color w:val="000000"/>
          <w:kern w:val="0"/>
          <w:sz w:val="27"/>
          <w:szCs w:val="27"/>
        </w:rPr>
        <w:t xml:space="preserve">Для проведения всех вышеназванных исследований и методического анализа их результатов, оказания адресной помощи по повышению качества образования </w:t>
      </w:r>
      <w:r w:rsidR="00920B15">
        <w:rPr>
          <w:b w:val="0"/>
          <w:color w:val="000000"/>
          <w:kern w:val="0"/>
          <w:sz w:val="27"/>
          <w:szCs w:val="27"/>
        </w:rPr>
        <w:t>в регионе функционирует</w:t>
      </w:r>
      <w:r>
        <w:rPr>
          <w:b w:val="0"/>
          <w:color w:val="000000"/>
          <w:kern w:val="0"/>
          <w:sz w:val="27"/>
          <w:szCs w:val="27"/>
        </w:rPr>
        <w:t xml:space="preserve"> </w:t>
      </w:r>
      <w:r w:rsidRPr="00EE1692">
        <w:rPr>
          <w:b w:val="0"/>
          <w:color w:val="000000"/>
          <w:kern w:val="0"/>
          <w:sz w:val="27"/>
          <w:szCs w:val="27"/>
        </w:rPr>
        <w:t>Центр оценки качества образования при ОГБУ ДПО «</w:t>
      </w:r>
      <w:r w:rsidR="00920B15">
        <w:rPr>
          <w:b w:val="0"/>
          <w:color w:val="000000"/>
          <w:kern w:val="0"/>
          <w:sz w:val="27"/>
          <w:szCs w:val="27"/>
        </w:rPr>
        <w:t>РИРО</w:t>
      </w:r>
      <w:r w:rsidRPr="00EE1692">
        <w:rPr>
          <w:b w:val="0"/>
          <w:color w:val="000000"/>
          <w:kern w:val="0"/>
          <w:sz w:val="27"/>
          <w:szCs w:val="27"/>
        </w:rPr>
        <w:t>». На официальном сайте ОГБУ ДПО «</w:t>
      </w:r>
      <w:r w:rsidR="00920B15">
        <w:rPr>
          <w:b w:val="0"/>
          <w:color w:val="000000"/>
          <w:kern w:val="0"/>
          <w:sz w:val="27"/>
          <w:szCs w:val="27"/>
        </w:rPr>
        <w:t>РИРО</w:t>
      </w:r>
      <w:r w:rsidRPr="00EE1692">
        <w:rPr>
          <w:b w:val="0"/>
          <w:color w:val="000000"/>
          <w:kern w:val="0"/>
          <w:sz w:val="27"/>
          <w:szCs w:val="27"/>
        </w:rPr>
        <w:t>» создан раздел по управлению качеством образования.</w:t>
      </w:r>
    </w:p>
    <w:p w:rsidR="00595B50" w:rsidRPr="00116ABB" w:rsidRDefault="00595B50" w:rsidP="00920B15">
      <w:pPr>
        <w:pStyle w:val="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E1692">
        <w:rPr>
          <w:b w:val="0"/>
          <w:color w:val="000000"/>
          <w:kern w:val="0"/>
          <w:sz w:val="27"/>
          <w:szCs w:val="27"/>
        </w:rPr>
        <w:t>Результаты оценочных процедур – это больше, чем просто место, которое занимает регион в федеральном рейтинге. Ценность полученных результатов  заключается в том, что они позволяют проанализировать причины успеха или неудачи  региона, вплоть до учительских практик, применяемых на уроке и во внеурочной деятельности, указать ориентиры развития и показать  картину происходящего.</w:t>
      </w:r>
    </w:p>
    <w:p w:rsidR="00533135" w:rsidRPr="008C5EE3" w:rsidRDefault="00533135" w:rsidP="0053313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2C3989" w:rsidRDefault="002C3989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37599E" w:rsidRDefault="0037599E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37599E" w:rsidRDefault="0037599E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37599E" w:rsidRDefault="0037599E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37599E" w:rsidRDefault="0037599E" w:rsidP="00C44FF3">
      <w:pPr>
        <w:pStyle w:val="1"/>
        <w:spacing w:before="0" w:beforeAutospacing="0" w:after="0" w:afterAutospacing="0"/>
        <w:ind w:left="709" w:firstLine="709"/>
        <w:jc w:val="both"/>
        <w:rPr>
          <w:b w:val="0"/>
          <w:color w:val="000000"/>
          <w:kern w:val="0"/>
          <w:sz w:val="27"/>
          <w:szCs w:val="27"/>
        </w:rPr>
      </w:pPr>
    </w:p>
    <w:p w:rsidR="00AC1D4D" w:rsidRDefault="00AC1D4D" w:rsidP="0053363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  <w:sectPr w:rsidR="00AC1D4D" w:rsidSect="00C24A20">
          <w:type w:val="continuous"/>
          <w:pgSz w:w="11905" w:h="16837"/>
          <w:pgMar w:top="567" w:right="567" w:bottom="1134" w:left="1560" w:header="0" w:footer="6" w:gutter="0"/>
          <w:cols w:space="720"/>
          <w:noEndnote/>
          <w:docGrid w:linePitch="360"/>
        </w:sectPr>
      </w:pPr>
    </w:p>
    <w:p w:rsidR="00FE7BAF" w:rsidRDefault="00182273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  <w:r w:rsidRPr="00EE1692">
        <w:rPr>
          <w:color w:val="000000"/>
          <w:kern w:val="0"/>
          <w:sz w:val="27"/>
          <w:szCs w:val="27"/>
        </w:rPr>
        <w:lastRenderedPageBreak/>
        <w:t>2.Цели</w:t>
      </w:r>
      <w:r w:rsidR="00AC1D4D">
        <w:rPr>
          <w:color w:val="000000"/>
          <w:kern w:val="0"/>
          <w:sz w:val="27"/>
          <w:szCs w:val="27"/>
        </w:rPr>
        <w:t xml:space="preserve"> и задачи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8363"/>
        <w:gridCol w:w="5917"/>
      </w:tblGrid>
      <w:tr w:rsidR="00AC1D4D" w:rsidTr="006B7B69">
        <w:tc>
          <w:tcPr>
            <w:tcW w:w="846" w:type="dxa"/>
          </w:tcPr>
          <w:p w:rsidR="00AC1D4D" w:rsidRDefault="00AC1D4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№ п/п</w:t>
            </w:r>
          </w:p>
        </w:tc>
        <w:tc>
          <w:tcPr>
            <w:tcW w:w="8363" w:type="dxa"/>
          </w:tcPr>
          <w:p w:rsidR="00AC1D4D" w:rsidRDefault="00AC1D4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Цели</w:t>
            </w:r>
          </w:p>
        </w:tc>
        <w:tc>
          <w:tcPr>
            <w:tcW w:w="5917" w:type="dxa"/>
          </w:tcPr>
          <w:p w:rsidR="00AC1D4D" w:rsidRDefault="00AC1D4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Задачи</w:t>
            </w:r>
          </w:p>
        </w:tc>
      </w:tr>
      <w:tr w:rsidR="00AC1D4D" w:rsidTr="00704519">
        <w:tc>
          <w:tcPr>
            <w:tcW w:w="15126" w:type="dxa"/>
            <w:gridSpan w:val="3"/>
          </w:tcPr>
          <w:p w:rsidR="00AC1D4D" w:rsidRDefault="00AC1D4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Объективность оценки качества подготовки обучающихся</w:t>
            </w:r>
          </w:p>
        </w:tc>
      </w:tr>
      <w:tr w:rsidR="004C38AF" w:rsidTr="00D94FAC">
        <w:tc>
          <w:tcPr>
            <w:tcW w:w="846" w:type="dxa"/>
          </w:tcPr>
          <w:p w:rsidR="004C38AF" w:rsidRDefault="004C38AF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280" w:type="dxa"/>
            <w:gridSpan w:val="2"/>
          </w:tcPr>
          <w:p w:rsidR="004C38AF" w:rsidRDefault="004C38AF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Приказ министерства образования и молодежной политики Рязанской области от 15.01.2021 года №5-нк</w:t>
            </w:r>
          </w:p>
        </w:tc>
      </w:tr>
      <w:tr w:rsidR="006804BC" w:rsidTr="00704519">
        <w:tc>
          <w:tcPr>
            <w:tcW w:w="15126" w:type="dxa"/>
            <w:gridSpan w:val="3"/>
          </w:tcPr>
          <w:p w:rsidR="006804BC" w:rsidRDefault="006804BC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 w:rsidRPr="006804BC">
              <w:rPr>
                <w:color w:val="000000"/>
                <w:kern w:val="0"/>
                <w:sz w:val="27"/>
                <w:szCs w:val="27"/>
              </w:rPr>
              <w:t>Сбалансированность системы оценки качества подготовки обучающихся</w:t>
            </w:r>
          </w:p>
        </w:tc>
      </w:tr>
      <w:tr w:rsidR="00AC1D4D" w:rsidTr="006B7B69">
        <w:tc>
          <w:tcPr>
            <w:tcW w:w="846" w:type="dxa"/>
          </w:tcPr>
          <w:p w:rsidR="00AC1D4D" w:rsidRPr="006804BC" w:rsidRDefault="006804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1.</w:t>
            </w:r>
          </w:p>
        </w:tc>
        <w:tc>
          <w:tcPr>
            <w:tcW w:w="8363" w:type="dxa"/>
          </w:tcPr>
          <w:p w:rsidR="00AC1D4D" w:rsidRPr="006804BC" w:rsidRDefault="006804BC" w:rsidP="002D2DC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О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>птимизаци</w:t>
            </w:r>
            <w:r w:rsidR="002D2DC0">
              <w:rPr>
                <w:b w:val="0"/>
                <w:color w:val="000000"/>
                <w:kern w:val="0"/>
                <w:sz w:val="27"/>
                <w:szCs w:val="27"/>
              </w:rPr>
              <w:t>я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 графиков проверочных </w:t>
            </w: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 xml:space="preserve">и диагностических работ в соответствии с рекомендациями Минпросвещения </w:t>
            </w:r>
            <w:r w:rsidR="002D2DC0">
              <w:rPr>
                <w:b w:val="0"/>
                <w:color w:val="000000"/>
                <w:kern w:val="0"/>
                <w:sz w:val="27"/>
                <w:szCs w:val="27"/>
              </w:rPr>
              <w:t xml:space="preserve">России </w:t>
            </w: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и Рособрнадзора</w:t>
            </w:r>
            <w:r w:rsidR="002D2DC0">
              <w:rPr>
                <w:b w:val="0"/>
                <w:color w:val="000000"/>
                <w:kern w:val="0"/>
                <w:sz w:val="27"/>
                <w:szCs w:val="27"/>
              </w:rPr>
              <w:t xml:space="preserve"> во всех ОО региона</w:t>
            </w:r>
          </w:p>
        </w:tc>
        <w:tc>
          <w:tcPr>
            <w:tcW w:w="5917" w:type="dxa"/>
          </w:tcPr>
          <w:p w:rsidR="00AC1D4D" w:rsidRDefault="006B7B69" w:rsidP="00A638EC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 w:rsidRPr="006B7B69">
              <w:rPr>
                <w:b w:val="0"/>
                <w:color w:val="000000"/>
                <w:kern w:val="0"/>
                <w:sz w:val="27"/>
                <w:szCs w:val="27"/>
              </w:rPr>
              <w:t xml:space="preserve">Оптимизация </w:t>
            </w:r>
            <w:r w:rsidR="00A638EC">
              <w:rPr>
                <w:b w:val="0"/>
                <w:color w:val="000000"/>
                <w:kern w:val="0"/>
                <w:sz w:val="27"/>
                <w:szCs w:val="27"/>
              </w:rPr>
              <w:t xml:space="preserve">количества </w:t>
            </w:r>
            <w:r w:rsidRPr="006B7B69">
              <w:rPr>
                <w:b w:val="0"/>
                <w:color w:val="000000"/>
                <w:kern w:val="0"/>
                <w:sz w:val="27"/>
                <w:szCs w:val="27"/>
              </w:rPr>
              <w:t>контрольных, проверочных и диагностических работ обучающихся (федеральных, региональных, муниципальных, школьных</w:t>
            </w:r>
            <w:r w:rsidR="00A638EC">
              <w:rPr>
                <w:b w:val="0"/>
                <w:color w:val="000000"/>
                <w:kern w:val="0"/>
                <w:sz w:val="27"/>
                <w:szCs w:val="27"/>
              </w:rPr>
              <w:t>) во всех ОО региона</w:t>
            </w:r>
            <w:r w:rsidRPr="006B7B69">
              <w:rPr>
                <w:b w:val="0"/>
                <w:color w:val="000000"/>
                <w:kern w:val="0"/>
                <w:sz w:val="27"/>
                <w:szCs w:val="27"/>
              </w:rPr>
              <w:t xml:space="preserve">, в том числе с использованием мониторинга выполнения требований </w:t>
            </w:r>
            <w:r w:rsidR="00A638EC">
              <w:rPr>
                <w:b w:val="0"/>
                <w:color w:val="000000"/>
                <w:kern w:val="0"/>
                <w:sz w:val="27"/>
                <w:szCs w:val="27"/>
              </w:rPr>
              <w:t xml:space="preserve">и </w:t>
            </w:r>
            <w:r w:rsidRPr="006B7B69">
              <w:rPr>
                <w:b w:val="0"/>
                <w:color w:val="000000"/>
                <w:kern w:val="0"/>
                <w:sz w:val="27"/>
                <w:szCs w:val="27"/>
              </w:rPr>
              <w:t>рекомендаци</w:t>
            </w:r>
            <w:r w:rsidR="00A638EC">
              <w:rPr>
                <w:b w:val="0"/>
                <w:color w:val="000000"/>
                <w:kern w:val="0"/>
                <w:sz w:val="27"/>
                <w:szCs w:val="27"/>
              </w:rPr>
              <w:t xml:space="preserve">й </w:t>
            </w: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 xml:space="preserve">Минпросвещения 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России </w:t>
            </w: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и Рособрнадзора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 </w:t>
            </w:r>
          </w:p>
        </w:tc>
      </w:tr>
      <w:tr w:rsidR="00AC1D4D" w:rsidTr="006B7B69">
        <w:tc>
          <w:tcPr>
            <w:tcW w:w="846" w:type="dxa"/>
          </w:tcPr>
          <w:p w:rsidR="00AC1D4D" w:rsidRPr="006804BC" w:rsidRDefault="006804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2.</w:t>
            </w:r>
          </w:p>
        </w:tc>
        <w:tc>
          <w:tcPr>
            <w:tcW w:w="8363" w:type="dxa"/>
          </w:tcPr>
          <w:p w:rsidR="00AC1D4D" w:rsidRPr="006804BC" w:rsidRDefault="002D2DC0" w:rsidP="002D2DC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Совершенствование функционирования </w:t>
            </w:r>
            <w:r w:rsidR="006804BC" w:rsidRPr="006804BC">
              <w:rPr>
                <w:b w:val="0"/>
                <w:color w:val="000000"/>
                <w:kern w:val="0"/>
                <w:sz w:val="27"/>
                <w:szCs w:val="27"/>
              </w:rPr>
              <w:t>объективной ВСОКО в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>о</w:t>
            </w:r>
            <w:r w:rsidR="00DD4A46">
              <w:rPr>
                <w:b w:val="0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>всех</w:t>
            </w:r>
            <w:r w:rsidR="006804BC" w:rsidRPr="006804BC">
              <w:rPr>
                <w:b w:val="0"/>
                <w:color w:val="000000"/>
                <w:kern w:val="0"/>
                <w:sz w:val="27"/>
                <w:szCs w:val="27"/>
              </w:rPr>
              <w:t xml:space="preserve"> ОО региона</w:t>
            </w:r>
          </w:p>
        </w:tc>
        <w:tc>
          <w:tcPr>
            <w:tcW w:w="5917" w:type="dxa"/>
          </w:tcPr>
          <w:p w:rsidR="00AC1D4D" w:rsidRPr="006804BC" w:rsidRDefault="006804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6804BC">
              <w:rPr>
                <w:b w:val="0"/>
                <w:color w:val="000000"/>
                <w:kern w:val="0"/>
                <w:sz w:val="27"/>
                <w:szCs w:val="27"/>
              </w:rPr>
              <w:t>Обеспечение функционирования объективной ВСОКО в каждой ОО региона</w:t>
            </w:r>
          </w:p>
        </w:tc>
      </w:tr>
      <w:tr w:rsidR="006804BC" w:rsidTr="00704519">
        <w:tc>
          <w:tcPr>
            <w:tcW w:w="15126" w:type="dxa"/>
            <w:gridSpan w:val="3"/>
          </w:tcPr>
          <w:p w:rsidR="006804BC" w:rsidRDefault="006804BC" w:rsidP="006804BC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7"/>
                <w:szCs w:val="27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О</w:t>
            </w:r>
            <w:r w:rsidRPr="00AC1D4D">
              <w:rPr>
                <w:color w:val="000000"/>
                <w:kern w:val="0"/>
                <w:sz w:val="27"/>
                <w:szCs w:val="27"/>
              </w:rPr>
              <w:t>ценк</w:t>
            </w:r>
            <w:r>
              <w:rPr>
                <w:color w:val="000000"/>
                <w:kern w:val="0"/>
                <w:sz w:val="27"/>
                <w:szCs w:val="27"/>
              </w:rPr>
              <w:t>а</w:t>
            </w:r>
            <w:r w:rsidRPr="00AC1D4D">
              <w:rPr>
                <w:color w:val="000000"/>
                <w:kern w:val="0"/>
                <w:sz w:val="27"/>
                <w:szCs w:val="27"/>
              </w:rPr>
              <w:t xml:space="preserve"> ключевых характеристик подготовки обучающихся</w:t>
            </w:r>
          </w:p>
        </w:tc>
      </w:tr>
      <w:tr w:rsidR="002D2DC0" w:rsidTr="006B7B69">
        <w:tc>
          <w:tcPr>
            <w:tcW w:w="846" w:type="dxa"/>
          </w:tcPr>
          <w:p w:rsidR="002D2DC0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8363" w:type="dxa"/>
          </w:tcPr>
          <w:p w:rsidR="002D2DC0" w:rsidRPr="00E1437D" w:rsidRDefault="002D2DC0" w:rsidP="00DD4A46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Повышение уровня образовательных результатов обучающихся региона на основе анализа и интерпр</w:t>
            </w:r>
            <w:r w:rsidR="00DD4A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тации результатов оценочных процедур (ЕГЭ, ОГЭ, ВПР, НИКО, МСИ) не реже одного раза в учебном году</w:t>
            </w:r>
            <w:r w:rsidR="00DD4A46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0E52C9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посредством совершенствования деятельности педагогического сообщества (повышения квалификации и аттестации) и корректировки образовательных программ</w:t>
            </w:r>
          </w:p>
        </w:tc>
        <w:tc>
          <w:tcPr>
            <w:tcW w:w="5917" w:type="dxa"/>
          </w:tcPr>
          <w:p w:rsidR="002D2DC0" w:rsidRPr="00E1437D" w:rsidRDefault="00DC61BC" w:rsidP="00DC61B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Проведение мониторинга освоения обучающимися предметных и метапредметных результатов начального, основного, среднего  общего образования для выявления причин снижения образовательных результатов и выработки эффективных механизмов по их улучшению путем анализа результатов ВПР (генеральная совокупность общеобразовательных организаций региона или репрезентативная выборка школ, за исключением ОО  с признаками необъективности результатов за 3 года) не реже одного раза в учебном году</w:t>
            </w:r>
          </w:p>
        </w:tc>
      </w:tr>
      <w:tr w:rsidR="0007334A" w:rsidTr="006B7B69">
        <w:tc>
          <w:tcPr>
            <w:tcW w:w="846" w:type="dxa"/>
          </w:tcPr>
          <w:p w:rsidR="0007334A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8363" w:type="dxa"/>
          </w:tcPr>
          <w:p w:rsidR="0007334A" w:rsidRDefault="0007334A" w:rsidP="00E30101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Повышение доли обучающихся, достигших базового уровня предметной подготовки по основным образовательным программам начального общего, основного общего и среднего общего образования </w:t>
            </w:r>
          </w:p>
        </w:tc>
        <w:tc>
          <w:tcPr>
            <w:tcW w:w="5917" w:type="dxa"/>
            <w:vMerge w:val="restart"/>
          </w:tcPr>
          <w:p w:rsidR="0007334A" w:rsidRPr="0007334A" w:rsidRDefault="0007334A" w:rsidP="00087BC8">
            <w:pPr>
              <w:pStyle w:val="42"/>
              <w:shd w:val="clear" w:color="auto" w:fill="auto"/>
              <w:tabs>
                <w:tab w:val="left" w:pos="1626"/>
              </w:tabs>
              <w:spacing w:line="322" w:lineRule="exact"/>
              <w:ind w:right="18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334A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мониторинга освоения обучающимися предметных результатов начального, основного и среднего общего образования для выявления причин снижения образовательных результатов и выработки эффективных механизмов по их улучшению </w:t>
            </w:r>
            <w:r w:rsidRPr="0007334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путем анализа результатов промежуточной аттестации обучающихся (сплошным способом или на основании репрезентативной выборки) не реже 1 раза в учебном году</w:t>
            </w:r>
          </w:p>
        </w:tc>
      </w:tr>
      <w:tr w:rsidR="0007334A" w:rsidTr="006B7B69">
        <w:tc>
          <w:tcPr>
            <w:tcW w:w="846" w:type="dxa"/>
          </w:tcPr>
          <w:p w:rsidR="0007334A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8363" w:type="dxa"/>
          </w:tcPr>
          <w:p w:rsidR="0007334A" w:rsidRDefault="0007334A" w:rsidP="00E30101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Повышение доли обучающихся, достигших высокого уровня предметной подготовки по основным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917" w:type="dxa"/>
            <w:vMerge/>
          </w:tcPr>
          <w:p w:rsidR="0007334A" w:rsidRDefault="0007334A" w:rsidP="00DC61B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</w:p>
        </w:tc>
      </w:tr>
      <w:tr w:rsidR="002B1C7D" w:rsidTr="006B7B69">
        <w:tc>
          <w:tcPr>
            <w:tcW w:w="846" w:type="dxa"/>
          </w:tcPr>
          <w:p w:rsidR="002B1C7D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lastRenderedPageBreak/>
              <w:t>6</w:t>
            </w:r>
          </w:p>
        </w:tc>
        <w:tc>
          <w:tcPr>
            <w:tcW w:w="8363" w:type="dxa"/>
          </w:tcPr>
          <w:p w:rsidR="002B1C7D" w:rsidRDefault="002B1C7D" w:rsidP="002B1C7D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Повышение доли обучающихся, осваивающих основные образовательные программы начального общего, основного общего и среднего общего образования, успешно выполнивших задания с метапредметной составляющей </w:t>
            </w:r>
          </w:p>
        </w:tc>
        <w:tc>
          <w:tcPr>
            <w:tcW w:w="5917" w:type="dxa"/>
          </w:tcPr>
          <w:p w:rsidR="002B1C7D" w:rsidRDefault="002B1C7D" w:rsidP="00DC61BC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</w:p>
        </w:tc>
      </w:tr>
      <w:tr w:rsidR="00087BC8" w:rsidTr="006B7B69">
        <w:tc>
          <w:tcPr>
            <w:tcW w:w="846" w:type="dxa"/>
          </w:tcPr>
          <w:p w:rsidR="00087BC8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8363" w:type="dxa"/>
          </w:tcPr>
          <w:p w:rsidR="00087BC8" w:rsidRDefault="00087BC8" w:rsidP="00085E9A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Увеличение доли выпускников 9-х классов, поступивших в образовательные организации СПО региона</w:t>
            </w:r>
          </w:p>
        </w:tc>
        <w:tc>
          <w:tcPr>
            <w:tcW w:w="5917" w:type="dxa"/>
          </w:tcPr>
          <w:p w:rsidR="00087BC8" w:rsidRDefault="00087BC8" w:rsidP="00087BC8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Проведение мониторинга по  выявлению доли выпускников 9-х классов, поступивших в образовательные организации СПО Рязанской области</w:t>
            </w:r>
          </w:p>
        </w:tc>
      </w:tr>
      <w:tr w:rsidR="00087BC8" w:rsidTr="006B7B69">
        <w:tc>
          <w:tcPr>
            <w:tcW w:w="846" w:type="dxa"/>
          </w:tcPr>
          <w:p w:rsidR="00087BC8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8363" w:type="dxa"/>
          </w:tcPr>
          <w:p w:rsidR="00087BC8" w:rsidRDefault="00087BC8" w:rsidP="002B1C7D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Увеличение доли выпускников 11-х классов, поступивших в ВУЗы региона</w:t>
            </w:r>
          </w:p>
        </w:tc>
        <w:tc>
          <w:tcPr>
            <w:tcW w:w="5917" w:type="dxa"/>
          </w:tcPr>
          <w:p w:rsidR="00087BC8" w:rsidRDefault="00087BC8" w:rsidP="00087BC8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Проведение мониторинга по  выявлению доли выпускников 11-х классов, поступивших в ВУЗы Рязанской области</w:t>
            </w:r>
          </w:p>
        </w:tc>
      </w:tr>
      <w:tr w:rsidR="00087BC8" w:rsidTr="006B7B69">
        <w:tc>
          <w:tcPr>
            <w:tcW w:w="846" w:type="dxa"/>
          </w:tcPr>
          <w:p w:rsidR="00087BC8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8363" w:type="dxa"/>
          </w:tcPr>
          <w:p w:rsidR="00087BC8" w:rsidRPr="00EE1692" w:rsidRDefault="00087BC8" w:rsidP="00E73AC3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Повышение уровня функциональной грамотности обучающихся на основе анализа результатов мониторинга, проводимого </w:t>
            </w:r>
            <w:r w:rsidRPr="000E52C9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7"/>
              </w:rPr>
              <w:t>не реже 1 раза в учебном году</w:t>
            </w:r>
          </w:p>
        </w:tc>
        <w:tc>
          <w:tcPr>
            <w:tcW w:w="5917" w:type="dxa"/>
          </w:tcPr>
          <w:p w:rsidR="00087BC8" w:rsidRPr="00DC61BC" w:rsidRDefault="00087BC8" w:rsidP="00E73AC3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DC61BC">
              <w:rPr>
                <w:b w:val="0"/>
                <w:color w:val="000000"/>
                <w:kern w:val="0"/>
                <w:sz w:val="27"/>
                <w:szCs w:val="27"/>
              </w:rPr>
              <w:t xml:space="preserve">Выявление уровня сформированности функциональной грамотности у обучающихся, в том числе путем проведения 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регионального </w:t>
            </w:r>
            <w:r w:rsidRPr="00DC61BC">
              <w:rPr>
                <w:b w:val="0"/>
                <w:color w:val="000000"/>
                <w:kern w:val="0"/>
                <w:sz w:val="27"/>
                <w:szCs w:val="27"/>
              </w:rPr>
              <w:t>мониторинга результатов диагностики по направлениям функциональной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 грамотности</w:t>
            </w:r>
            <w:r w:rsidRPr="00DC61BC">
              <w:rPr>
                <w:b w:val="0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b w:val="0"/>
                <w:color w:val="000000"/>
                <w:kern w:val="0"/>
                <w:sz w:val="27"/>
                <w:szCs w:val="27"/>
              </w:rPr>
              <w:t xml:space="preserve">с использованием ФГБНУ ИСРО РАО </w:t>
            </w:r>
            <w:r w:rsidRPr="000E52C9">
              <w:rPr>
                <w:b w:val="0"/>
                <w:kern w:val="0"/>
                <w:sz w:val="27"/>
                <w:szCs w:val="27"/>
              </w:rPr>
              <w:t>в динамике не реже 1 раза в учебном году</w:t>
            </w:r>
          </w:p>
        </w:tc>
      </w:tr>
      <w:tr w:rsidR="00087BC8" w:rsidTr="006B7B69">
        <w:tc>
          <w:tcPr>
            <w:tcW w:w="846" w:type="dxa"/>
          </w:tcPr>
          <w:p w:rsidR="00087BC8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8363" w:type="dxa"/>
          </w:tcPr>
          <w:p w:rsidR="00087BC8" w:rsidRPr="00EE1692" w:rsidRDefault="00087BC8" w:rsidP="00E1437D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EE1692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Обеспечение полного соответствия образовательной деятельности в общеобразовательных организациях  региона требованиям ФГОС</w:t>
            </w:r>
          </w:p>
        </w:tc>
        <w:tc>
          <w:tcPr>
            <w:tcW w:w="5917" w:type="dxa"/>
          </w:tcPr>
          <w:p w:rsidR="00087BC8" w:rsidRPr="00E1437D" w:rsidRDefault="00087BC8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E1437D">
              <w:rPr>
                <w:b w:val="0"/>
                <w:color w:val="000000"/>
                <w:kern w:val="0"/>
                <w:sz w:val="27"/>
                <w:szCs w:val="27"/>
              </w:rPr>
              <w:t>Получение информации об условиях осуществления образовательной деятельности, реализации основной образовательной программы в соответствии с требованиями ФГОС, эффективности  реализации ФГОС</w:t>
            </w:r>
          </w:p>
        </w:tc>
      </w:tr>
      <w:tr w:rsidR="00087BC8" w:rsidTr="006B7B69">
        <w:tc>
          <w:tcPr>
            <w:tcW w:w="846" w:type="dxa"/>
          </w:tcPr>
          <w:p w:rsidR="00087BC8" w:rsidRDefault="00D37CBC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>
              <w:rPr>
                <w:b w:val="0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8363" w:type="dxa"/>
          </w:tcPr>
          <w:p w:rsidR="00087BC8" w:rsidRPr="00EE1692" w:rsidRDefault="00087BC8" w:rsidP="00C1644C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Популяризация материалов сопоставительных исследований </w:t>
            </w:r>
          </w:p>
        </w:tc>
        <w:tc>
          <w:tcPr>
            <w:tcW w:w="5917" w:type="dxa"/>
          </w:tcPr>
          <w:p w:rsidR="00087BC8" w:rsidRPr="00087BC8" w:rsidRDefault="00087BC8" w:rsidP="00087BC8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7"/>
                <w:szCs w:val="27"/>
              </w:rPr>
            </w:pPr>
            <w:r w:rsidRPr="00087BC8">
              <w:rPr>
                <w:b w:val="0"/>
                <w:sz w:val="27"/>
                <w:szCs w:val="27"/>
              </w:rPr>
              <w:t>Проведение мероприятий по популяризации материалов сопоставительных исследований</w:t>
            </w:r>
          </w:p>
        </w:tc>
      </w:tr>
    </w:tbl>
    <w:p w:rsidR="00AC1D4D" w:rsidRPr="00DC61BC" w:rsidRDefault="00AC1D4D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9B5AF6" w:rsidRDefault="009B5AF6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0F72D3" w:rsidRDefault="000F72D3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0F72D3" w:rsidRDefault="000F72D3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0F72D3" w:rsidRDefault="000F72D3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AC1D4D" w:rsidRDefault="00E1437D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  <w:r>
        <w:rPr>
          <w:color w:val="000000"/>
          <w:kern w:val="0"/>
          <w:sz w:val="27"/>
          <w:szCs w:val="27"/>
        </w:rPr>
        <w:lastRenderedPageBreak/>
        <w:t>Показатели</w:t>
      </w:r>
    </w:p>
    <w:tbl>
      <w:tblPr>
        <w:tblStyle w:val="af1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5841"/>
        <w:gridCol w:w="2097"/>
        <w:gridCol w:w="2410"/>
      </w:tblGrid>
      <w:tr w:rsidR="00BB2F33" w:rsidRPr="001F5D67" w:rsidTr="003203E9">
        <w:tc>
          <w:tcPr>
            <w:tcW w:w="675" w:type="dxa"/>
          </w:tcPr>
          <w:p w:rsidR="00245BAD" w:rsidRPr="001F5D67" w:rsidRDefault="00245BA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1F5D67">
              <w:rPr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45BAD" w:rsidRPr="001F5D67" w:rsidRDefault="00245BA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1F5D67">
              <w:rPr>
                <w:color w:val="000000"/>
                <w:kern w:val="0"/>
                <w:sz w:val="24"/>
                <w:szCs w:val="24"/>
              </w:rPr>
              <w:t>Показатель</w:t>
            </w:r>
          </w:p>
        </w:tc>
        <w:tc>
          <w:tcPr>
            <w:tcW w:w="5841" w:type="dxa"/>
          </w:tcPr>
          <w:p w:rsidR="00245BAD" w:rsidRPr="001F5D67" w:rsidRDefault="00245BA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1F5D67">
              <w:rPr>
                <w:color w:val="000000"/>
                <w:kern w:val="0"/>
                <w:sz w:val="24"/>
                <w:szCs w:val="24"/>
              </w:rPr>
              <w:t>Методика расчета</w:t>
            </w:r>
          </w:p>
        </w:tc>
        <w:tc>
          <w:tcPr>
            <w:tcW w:w="2097" w:type="dxa"/>
          </w:tcPr>
          <w:p w:rsidR="00245BAD" w:rsidRPr="001F5D67" w:rsidRDefault="00245BA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1F5D67">
              <w:rPr>
                <w:color w:val="000000"/>
                <w:kern w:val="0"/>
                <w:sz w:val="24"/>
                <w:szCs w:val="24"/>
              </w:rPr>
              <w:t>Репрезентатив</w:t>
            </w:r>
            <w:r w:rsidR="009533E7" w:rsidRPr="001F5D67">
              <w:rPr>
                <w:color w:val="000000"/>
                <w:kern w:val="0"/>
                <w:sz w:val="24"/>
                <w:szCs w:val="24"/>
              </w:rPr>
              <w:t>-</w:t>
            </w:r>
            <w:r w:rsidRPr="001F5D67">
              <w:rPr>
                <w:color w:val="000000"/>
                <w:kern w:val="0"/>
                <w:sz w:val="24"/>
                <w:szCs w:val="24"/>
              </w:rPr>
              <w:t>ность выборки</w:t>
            </w:r>
          </w:p>
        </w:tc>
        <w:tc>
          <w:tcPr>
            <w:tcW w:w="2410" w:type="dxa"/>
          </w:tcPr>
          <w:p w:rsidR="00245BAD" w:rsidRPr="001F5D67" w:rsidRDefault="00245BAD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1F5D67">
              <w:rPr>
                <w:color w:val="000000"/>
                <w:kern w:val="0"/>
                <w:sz w:val="24"/>
                <w:szCs w:val="24"/>
              </w:rPr>
              <w:t>Методы сбора данных</w:t>
            </w:r>
          </w:p>
        </w:tc>
      </w:tr>
      <w:tr w:rsidR="00365CA0" w:rsidRPr="001F5D67" w:rsidTr="005B4ABE">
        <w:tc>
          <w:tcPr>
            <w:tcW w:w="15134" w:type="dxa"/>
            <w:gridSpan w:val="5"/>
          </w:tcPr>
          <w:p w:rsidR="00365CA0" w:rsidRPr="001F5D67" w:rsidRDefault="003203E9" w:rsidP="0053363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203E9">
              <w:rPr>
                <w:color w:val="000000"/>
                <w:kern w:val="0"/>
                <w:sz w:val="24"/>
                <w:szCs w:val="24"/>
              </w:rPr>
              <w:t>Объективность оценки качества подготовки обучающихся</w:t>
            </w:r>
          </w:p>
        </w:tc>
      </w:tr>
      <w:tr w:rsidR="00BB2F33" w:rsidRPr="001F5D67" w:rsidTr="003203E9">
        <w:tc>
          <w:tcPr>
            <w:tcW w:w="675" w:type="dxa"/>
          </w:tcPr>
          <w:p w:rsidR="00365CA0" w:rsidRPr="001F5D67" w:rsidRDefault="00365CA0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65CA0" w:rsidRPr="001F5D67" w:rsidRDefault="003203E9" w:rsidP="000179D5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3203E9">
              <w:rPr>
                <w:rStyle w:val="markedcontent"/>
                <w:b w:val="0"/>
                <w:sz w:val="24"/>
                <w:szCs w:val="24"/>
              </w:rPr>
              <w:t>Доля общеобразовательных организаций с признаками необъективности по результатам ВПР и ОГЭ</w:t>
            </w:r>
          </w:p>
        </w:tc>
        <w:tc>
          <w:tcPr>
            <w:tcW w:w="5841" w:type="dxa"/>
          </w:tcPr>
          <w:p w:rsidR="00365CA0" w:rsidRPr="009B0222" w:rsidRDefault="0093260C" w:rsidP="003203E9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2"/>
                        <w:szCs w:val="22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2"/>
                            <w:szCs w:val="22"/>
                          </w:rPr>
                          <m:t>Количество ОО с признаками необъективности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2"/>
                            <w:szCs w:val="22"/>
                          </w:rPr>
                          <m:t xml:space="preserve">по результатам ВПР и ОГЭ 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2"/>
                        <w:szCs w:val="22"/>
                      </w:rPr>
                      <m:t>общее количество ОО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2"/>
                    <w:szCs w:val="22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65CA0" w:rsidRPr="001F5D67" w:rsidRDefault="003203E9" w:rsidP="00365CA0">
            <w:r w:rsidRPr="003203E9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3203E9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3203E9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</w:p>
          <w:p w:rsidR="00365CA0" w:rsidRPr="0013103F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3203E9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3203E9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3203E9">
              <w:rPr>
                <w:rStyle w:val="markedcontent"/>
                <w:b w:val="0"/>
                <w:sz w:val="24"/>
                <w:szCs w:val="24"/>
              </w:rPr>
              <w:t>Доля общеобразовательных организаций, в которых обеспечен  контроль объективности оценочных процедур  при проведении и проверке работ</w:t>
            </w:r>
          </w:p>
        </w:tc>
        <w:tc>
          <w:tcPr>
            <w:tcW w:w="5841" w:type="dxa"/>
          </w:tcPr>
          <w:p w:rsidR="003203E9" w:rsidRDefault="0093260C" w:rsidP="003203E9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Количество ОО, </m:t>
                        </m:r>
                        <m:r>
                          <m:rPr>
                            <m:sty m:val="b"/>
                          </m:rPr>
                          <w:rPr>
                            <w:rStyle w:val="markedcontent"/>
                            <w:rFonts w:ascii="Cambria Math" w:hAnsi="Cambria Math"/>
                            <w:sz w:val="20"/>
                            <w:szCs w:val="20"/>
                          </w:rPr>
                          <m:t>в которых обеспечен</m:t>
                        </m:r>
                        <m:ctrlPr>
                          <w:rPr>
                            <w:rStyle w:val="markedcontent"/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Style w:val="markedcontent"/>
                            <w:rFonts w:ascii="Cambria Math" w:hAnsi="Cambria Math"/>
                            <w:sz w:val="20"/>
                            <w:szCs w:val="20"/>
                          </w:rPr>
                          <m:t xml:space="preserve"> контроль объективности оценочных процедур</m:t>
                        </m:r>
                        <m:ctrlPr>
                          <w:rPr>
                            <w:rStyle w:val="markedcontent"/>
                            <w:rFonts w:ascii="Cambria Math" w:eastAsia="Cambria Math" w:hAnsi="Cambria Math" w:cs="Cambria Math"/>
                            <w:bCs w:val="0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Style w:val="markedcontent"/>
                            <w:rFonts w:ascii="Cambria Math" w:hAnsi="Cambria Math"/>
                            <w:sz w:val="20"/>
                            <w:szCs w:val="20"/>
                          </w:rPr>
                          <m:t xml:space="preserve">  при проведении и проверке работ</m:t>
                        </m:r>
                        <m:ctrlPr>
                          <w:rPr>
                            <w:rStyle w:val="markedcontent"/>
                            <w:rFonts w:ascii="Cambria Math" w:hAnsi="Cambria Math"/>
                            <w:b w:val="0"/>
                            <w:sz w:val="20"/>
                            <w:szCs w:val="20"/>
                          </w:rPr>
                        </m:ctrlP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0"/>
                        <w:szCs w:val="20"/>
                      </w:rPr>
                      <m:t>общее количество ОО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65CA0">
            <w:pPr>
              <w:rPr>
                <w:rFonts w:ascii="Times New Roman" w:hAnsi="Times New Roman" w:cs="Times New Roman"/>
              </w:rPr>
            </w:pPr>
            <w:r w:rsidRPr="003203E9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Default="003203E9" w:rsidP="00365CA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3203E9">
              <w:rPr>
                <w:b w:val="0"/>
                <w:color w:val="000000"/>
                <w:kern w:val="0"/>
                <w:sz w:val="24"/>
                <w:szCs w:val="24"/>
              </w:rPr>
              <w:t>Опросные таблицы Excel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3203E9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03E9" w:rsidRPr="001F5D67" w:rsidRDefault="00E5711B" w:rsidP="000179D5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E5711B">
              <w:rPr>
                <w:rStyle w:val="markedcontent"/>
                <w:b w:val="0"/>
                <w:sz w:val="24"/>
                <w:szCs w:val="24"/>
              </w:rPr>
              <w:t>Доля  пунктов проведения экзаменационных оценочных процедур, охваченных общественным/независимым наблюдением, при проведении процедур оценки качества образования и проверке работ</w:t>
            </w:r>
          </w:p>
        </w:tc>
        <w:tc>
          <w:tcPr>
            <w:tcW w:w="5841" w:type="dxa"/>
          </w:tcPr>
          <w:p w:rsidR="003203E9" w:rsidRDefault="0093260C" w:rsidP="00CD0A81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>Количество ППЭ, охваченных общественным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 независимым наблюдением припроведении процедур</m:t>
                        </m:r>
                        <m:ctrlPr>
                          <w:rPr>
                            <w:rFonts w:ascii="Cambria Math" w:eastAsia="Cambria Math" w:hAnsi="Cambria Math" w:cs="Cambria Math"/>
                            <w:bCs w:val="0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 оценки качества образования и проверке работ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0"/>
                        <w:szCs w:val="20"/>
                      </w:rPr>
                      <m:t>общее количество ППЭ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E5711B" w:rsidP="00CD0A81">
            <w:pPr>
              <w:rPr>
                <w:rFonts w:ascii="Times New Roman" w:hAnsi="Times New Roman" w:cs="Times New Roman"/>
              </w:rPr>
            </w:pPr>
            <w:r w:rsidRPr="00E5711B">
              <w:rPr>
                <w:rFonts w:ascii="Times New Roman" w:hAnsi="Times New Roman" w:cs="Times New Roman"/>
              </w:rPr>
              <w:t xml:space="preserve">Генеральная совокупность – 100% </w:t>
            </w:r>
            <w:r>
              <w:rPr>
                <w:rFonts w:ascii="Times New Roman" w:hAnsi="Times New Roman" w:cs="Times New Roman"/>
                <w:sz w:val="22"/>
              </w:rPr>
              <w:t>ППЭ</w:t>
            </w:r>
            <w:r w:rsidRPr="00E5711B">
              <w:rPr>
                <w:rFonts w:ascii="Times New Roman" w:hAnsi="Times New Roman" w:cs="Times New Roman"/>
              </w:rPr>
              <w:t xml:space="preserve"> региона</w:t>
            </w:r>
          </w:p>
        </w:tc>
        <w:tc>
          <w:tcPr>
            <w:tcW w:w="2410" w:type="dxa"/>
          </w:tcPr>
          <w:p w:rsidR="00E5711B" w:rsidRDefault="00E5711B" w:rsidP="00365CA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РИС </w:t>
            </w:r>
            <w:r w:rsidRPr="00E5711B">
              <w:rPr>
                <w:b w:val="0"/>
                <w:color w:val="000000"/>
                <w:kern w:val="0"/>
                <w:sz w:val="24"/>
                <w:szCs w:val="24"/>
              </w:rPr>
              <w:t>ГИА-9</w:t>
            </w:r>
          </w:p>
          <w:p w:rsidR="003203E9" w:rsidRDefault="00E5711B" w:rsidP="00365CA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E5711B">
              <w:rPr>
                <w:b w:val="0"/>
                <w:color w:val="000000"/>
                <w:kern w:val="0"/>
                <w:sz w:val="24"/>
                <w:szCs w:val="24"/>
              </w:rPr>
              <w:t>РИС ГИА-11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3203E9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203E9" w:rsidRPr="001F5D67" w:rsidRDefault="00CD0A81" w:rsidP="000179D5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CD0A81">
              <w:rPr>
                <w:rStyle w:val="markedcontent"/>
                <w:b w:val="0"/>
                <w:sz w:val="24"/>
                <w:szCs w:val="24"/>
              </w:rPr>
              <w:t>Доля  пунктов проведения экзаменов, применяющих технологию «Сканирование экзаменационных материалов (ЭМ) в ППЭ (аудиториях) в день проведения экзамена»</w:t>
            </w:r>
          </w:p>
        </w:tc>
        <w:tc>
          <w:tcPr>
            <w:tcW w:w="5841" w:type="dxa"/>
          </w:tcPr>
          <w:p w:rsidR="003203E9" w:rsidRDefault="0093260C" w:rsidP="00CD0A81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>Количество ППЭ, применяющих технологию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 сканирования ЭМ в ППЭ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 w:val="0"/>
                                <w:i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m:t>в аудиториях</m:t>
                            </m:r>
                          </m:e>
                        </m:d>
                        <m:ctrlPr>
                          <w:rPr>
                            <w:rFonts w:ascii="Cambria Math" w:eastAsia="Cambria Math" w:hAnsi="Cambria Math" w:cs="Cambria Math"/>
                            <w:bCs w:val="0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0"/>
                            <w:szCs w:val="20"/>
                          </w:rPr>
                          <m:t>в день проведения экзамена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0"/>
                        <w:szCs w:val="20"/>
                      </w:rPr>
                      <m:t>общее количество ППЭ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CD0A81" w:rsidP="00365CA0">
            <w:pPr>
              <w:rPr>
                <w:rFonts w:ascii="Times New Roman" w:hAnsi="Times New Roman" w:cs="Times New Roman"/>
              </w:rPr>
            </w:pPr>
            <w:r w:rsidRPr="00E5711B">
              <w:rPr>
                <w:rFonts w:ascii="Times New Roman" w:hAnsi="Times New Roman" w:cs="Times New Roman"/>
              </w:rPr>
              <w:t xml:space="preserve">Генеральная совокупность – 100% </w:t>
            </w:r>
            <w:r>
              <w:rPr>
                <w:rFonts w:ascii="Times New Roman" w:hAnsi="Times New Roman" w:cs="Times New Roman"/>
                <w:sz w:val="22"/>
              </w:rPr>
              <w:t>ППЭ</w:t>
            </w:r>
            <w:r w:rsidRPr="00E5711B">
              <w:rPr>
                <w:rFonts w:ascii="Times New Roman" w:hAnsi="Times New Roman" w:cs="Times New Roman"/>
              </w:rPr>
              <w:t xml:space="preserve"> региона</w:t>
            </w:r>
          </w:p>
        </w:tc>
        <w:tc>
          <w:tcPr>
            <w:tcW w:w="2410" w:type="dxa"/>
          </w:tcPr>
          <w:p w:rsidR="00CD0A81" w:rsidRDefault="00CD0A81" w:rsidP="00CD0A81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РИС </w:t>
            </w:r>
            <w:r w:rsidRPr="00E5711B">
              <w:rPr>
                <w:b w:val="0"/>
                <w:color w:val="000000"/>
                <w:kern w:val="0"/>
                <w:sz w:val="24"/>
                <w:szCs w:val="24"/>
              </w:rPr>
              <w:t>ГИА-9</w:t>
            </w:r>
          </w:p>
          <w:p w:rsidR="003203E9" w:rsidRDefault="00CD0A81" w:rsidP="00CD0A81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E5711B">
              <w:rPr>
                <w:b w:val="0"/>
                <w:color w:val="000000"/>
                <w:kern w:val="0"/>
                <w:sz w:val="24"/>
                <w:szCs w:val="24"/>
              </w:rPr>
              <w:t>РИС ГИА-11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3203E9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203E9" w:rsidRPr="001F5D67" w:rsidRDefault="00AA49BE" w:rsidP="000179D5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A49BE">
              <w:rPr>
                <w:rStyle w:val="markedcontent"/>
                <w:b w:val="0"/>
                <w:sz w:val="24"/>
                <w:szCs w:val="24"/>
              </w:rPr>
              <w:t>Доля пунктов проведения экзаменов, охваченных видеонаблюдением</w:t>
            </w:r>
          </w:p>
        </w:tc>
        <w:tc>
          <w:tcPr>
            <w:tcW w:w="5841" w:type="dxa"/>
          </w:tcPr>
          <w:p w:rsidR="003203E9" w:rsidRDefault="0093260C" w:rsidP="00AA49BE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0"/>
                        <w:szCs w:val="20"/>
                      </w:rPr>
                      <m:t>Количество ППЭ, охваченных видеонаблюдением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0"/>
                        <w:szCs w:val="20"/>
                      </w:rPr>
                      <m:t>общее количество ППЭ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827F20" w:rsidP="00365CA0">
            <w:pPr>
              <w:rPr>
                <w:rFonts w:ascii="Times New Roman" w:hAnsi="Times New Roman" w:cs="Times New Roman"/>
              </w:rPr>
            </w:pPr>
            <w:r w:rsidRPr="00E5711B">
              <w:rPr>
                <w:rFonts w:ascii="Times New Roman" w:hAnsi="Times New Roman" w:cs="Times New Roman"/>
              </w:rPr>
              <w:t xml:space="preserve">Генеральная совокупность – 100% </w:t>
            </w:r>
            <w:r>
              <w:rPr>
                <w:rFonts w:ascii="Times New Roman" w:hAnsi="Times New Roman" w:cs="Times New Roman"/>
                <w:sz w:val="22"/>
              </w:rPr>
              <w:t>ППЭ</w:t>
            </w:r>
            <w:r w:rsidRPr="00E5711B">
              <w:rPr>
                <w:rFonts w:ascii="Times New Roman" w:hAnsi="Times New Roman" w:cs="Times New Roman"/>
              </w:rPr>
              <w:t xml:space="preserve"> региона</w:t>
            </w:r>
          </w:p>
        </w:tc>
        <w:tc>
          <w:tcPr>
            <w:tcW w:w="2410" w:type="dxa"/>
          </w:tcPr>
          <w:p w:rsidR="00827F20" w:rsidRDefault="00827F20" w:rsidP="00827F2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РИС </w:t>
            </w:r>
            <w:r w:rsidRPr="00E5711B">
              <w:rPr>
                <w:b w:val="0"/>
                <w:color w:val="000000"/>
                <w:kern w:val="0"/>
                <w:sz w:val="24"/>
                <w:szCs w:val="24"/>
              </w:rPr>
              <w:t>ГИА-9</w:t>
            </w:r>
          </w:p>
          <w:p w:rsidR="003203E9" w:rsidRDefault="00827F20" w:rsidP="00827F2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E5711B">
              <w:rPr>
                <w:b w:val="0"/>
                <w:color w:val="000000"/>
                <w:kern w:val="0"/>
                <w:sz w:val="24"/>
                <w:szCs w:val="24"/>
              </w:rPr>
              <w:t>РИС ГИА-11</w:t>
            </w:r>
          </w:p>
        </w:tc>
      </w:tr>
      <w:tr w:rsidR="00AD7902" w:rsidRPr="001F5D67" w:rsidTr="003203E9">
        <w:tc>
          <w:tcPr>
            <w:tcW w:w="675" w:type="dxa"/>
          </w:tcPr>
          <w:p w:rsidR="00AD7902" w:rsidRPr="001F5D67" w:rsidRDefault="00AD7902" w:rsidP="00AD7902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D7902" w:rsidRPr="001F5D67" w:rsidRDefault="00AD7902" w:rsidP="00AD7902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827F20">
              <w:rPr>
                <w:rStyle w:val="markedcontent"/>
                <w:b w:val="0"/>
                <w:sz w:val="24"/>
                <w:szCs w:val="24"/>
              </w:rPr>
              <w:t>Доля обучающихся 4-х классов, подтвердивших текущую успеваемость по результатам участия во внешних оценочных процедурах</w:t>
            </w:r>
          </w:p>
        </w:tc>
        <w:tc>
          <w:tcPr>
            <w:tcW w:w="5841" w:type="dxa"/>
          </w:tcPr>
          <w:p w:rsidR="00AD7902" w:rsidRPr="009B0222" w:rsidRDefault="0093260C" w:rsidP="00AD7902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Количество обучающихся ВПР 4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подтвердивших текущую успеваемость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участников ВПР 4 классов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AD7902" w:rsidRPr="001F5D67" w:rsidRDefault="00AD7902" w:rsidP="00AD7902">
            <w:pPr>
              <w:rPr>
                <w:rFonts w:ascii="Times New Roman" w:hAnsi="Times New Roman" w:cs="Times New Roman"/>
              </w:rPr>
            </w:pPr>
            <w:r w:rsidRPr="00827F20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AD7902" w:rsidRDefault="00AD7902" w:rsidP="00AD7902">
            <w:pPr>
              <w:pStyle w:val="1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27F20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827F20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AD7902" w:rsidRPr="001F5D67" w:rsidTr="003203E9">
        <w:tc>
          <w:tcPr>
            <w:tcW w:w="675" w:type="dxa"/>
          </w:tcPr>
          <w:p w:rsidR="00AD7902" w:rsidRPr="001F5D67" w:rsidRDefault="00AD7902" w:rsidP="00AD7902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D7902" w:rsidRPr="001F5D67" w:rsidRDefault="00AD7902" w:rsidP="00AD7902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D7902">
              <w:rPr>
                <w:rStyle w:val="markedcontent"/>
                <w:b w:val="0"/>
                <w:sz w:val="24"/>
                <w:szCs w:val="24"/>
              </w:rPr>
              <w:t xml:space="preserve">Доля обучающихся, подтвердивших текущую успеваемость по результатам участия в ВПР на уровне основного общего образования (сравнительный анализ результатов </w:t>
            </w:r>
            <w:r w:rsidRPr="00AD7902">
              <w:rPr>
                <w:rStyle w:val="markedcontent"/>
                <w:b w:val="0"/>
                <w:sz w:val="24"/>
                <w:szCs w:val="24"/>
              </w:rPr>
              <w:lastRenderedPageBreak/>
              <w:t>внешних оценочных процедур и текущей успеваемости)</w:t>
            </w:r>
          </w:p>
        </w:tc>
        <w:tc>
          <w:tcPr>
            <w:tcW w:w="5841" w:type="dxa"/>
          </w:tcPr>
          <w:p w:rsidR="00AD7902" w:rsidRDefault="0093260C" w:rsidP="00AD7902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 ВПР,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подтвердивших свою успеваемость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обучающихся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AD7902" w:rsidRPr="001F5D67" w:rsidRDefault="00AD7902" w:rsidP="00AD7902">
            <w:pPr>
              <w:rPr>
                <w:rFonts w:ascii="Times New Roman" w:hAnsi="Times New Roman" w:cs="Times New Roman"/>
              </w:rPr>
            </w:pPr>
            <w:r w:rsidRPr="00827F20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AD7902" w:rsidRDefault="00AD7902" w:rsidP="00AD7902">
            <w:pPr>
              <w:pStyle w:val="1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27F20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827F20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3203E9" w:rsidP="0053363E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</w:tcPr>
          <w:p w:rsidR="003203E9" w:rsidRPr="001F5D67" w:rsidRDefault="00AD7902" w:rsidP="000179D5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D7902">
              <w:rPr>
                <w:rStyle w:val="markedcontent"/>
                <w:b w:val="0"/>
                <w:sz w:val="24"/>
                <w:szCs w:val="24"/>
              </w:rPr>
              <w:t>Доля выпускников 9-х классов, получивших аттестат с отличием и сдавших ОГЭ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по 4-м предметам на «отлично»</w:t>
            </w:r>
          </w:p>
        </w:tc>
        <w:tc>
          <w:tcPr>
            <w:tcW w:w="5841" w:type="dxa"/>
          </w:tcPr>
          <w:p w:rsidR="003203E9" w:rsidRPr="00AD7902" w:rsidRDefault="0093260C" w:rsidP="00AD7902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>Количество выпускников 9-х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 получивших аттестат с отличием</m:t>
                        </m:r>
                        <m:ctrlPr>
                          <w:rPr>
                            <w:rFonts w:ascii="Cambria Math" w:eastAsia="Cambria Math" w:hAnsi="Cambria Math" w:cs="Cambria Math"/>
                            <w:bCs w:val="0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 и сдавших ОГЭ по 4-м предметам на «отлично» 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000000"/>
                            <w:kern w:val="0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 xml:space="preserve">общее количество выпускников 9-х классов,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0"/>
                            <w:szCs w:val="20"/>
                          </w:rPr>
                          <m:t>получивших аттестат с отличием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AD7902" w:rsidP="000F72D3">
            <w:pPr>
              <w:rPr>
                <w:rFonts w:ascii="Times New Roman" w:hAnsi="Times New Roman" w:cs="Times New Roman"/>
              </w:rPr>
            </w:pPr>
            <w:r w:rsidRPr="00AD7902">
              <w:rPr>
                <w:rFonts w:ascii="Times New Roman" w:hAnsi="Times New Roman" w:cs="Times New Roman"/>
              </w:rPr>
              <w:t xml:space="preserve">Генеральная совокупность – 100% </w:t>
            </w:r>
            <w:r w:rsidR="000F72D3">
              <w:rPr>
                <w:rFonts w:ascii="Times New Roman" w:hAnsi="Times New Roman" w:cs="Times New Roman"/>
              </w:rPr>
              <w:t>обучающихся ГИА-9</w:t>
            </w:r>
          </w:p>
        </w:tc>
        <w:tc>
          <w:tcPr>
            <w:tcW w:w="2410" w:type="dxa"/>
          </w:tcPr>
          <w:p w:rsidR="003203E9" w:rsidRDefault="00AD7902" w:rsidP="00365CA0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AD7902">
              <w:rPr>
                <w:b w:val="0"/>
                <w:color w:val="000000"/>
                <w:kern w:val="0"/>
                <w:sz w:val="24"/>
                <w:szCs w:val="24"/>
              </w:rPr>
              <w:t>Статистическая отчётность</w:t>
            </w:r>
          </w:p>
        </w:tc>
      </w:tr>
      <w:tr w:rsidR="00AD7902" w:rsidRPr="001F5D67" w:rsidTr="003203E9">
        <w:tc>
          <w:tcPr>
            <w:tcW w:w="675" w:type="dxa"/>
          </w:tcPr>
          <w:p w:rsidR="00AD7902" w:rsidRPr="001F5D67" w:rsidRDefault="00AD7902" w:rsidP="00AD7902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D7902" w:rsidRPr="001F5D67" w:rsidRDefault="00AD7902" w:rsidP="00AD7902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D7902">
              <w:rPr>
                <w:rStyle w:val="markedcontent"/>
                <w:b w:val="0"/>
                <w:sz w:val="24"/>
                <w:szCs w:val="24"/>
              </w:rPr>
              <w:t>Доля выпускников, награжденных медалью «За особые успехи в учении», сдавших ЕГЭ по выбору на 80 баллов и выше</w:t>
            </w:r>
          </w:p>
        </w:tc>
        <w:tc>
          <w:tcPr>
            <w:tcW w:w="5841" w:type="dxa"/>
          </w:tcPr>
          <w:p w:rsidR="00AD7902" w:rsidRDefault="0093260C" w:rsidP="00AD7902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медалистов,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сдавших ЕГЭ на 80 и более баллов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медалистов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AD7902" w:rsidRPr="002741D2" w:rsidRDefault="00AD7902" w:rsidP="00AD7902">
            <w:pPr>
              <w:rPr>
                <w:rFonts w:ascii="Times New Roman" w:hAnsi="Times New Roman" w:cs="Times New Roman"/>
              </w:rPr>
            </w:pPr>
            <w:r w:rsidRPr="002741D2">
              <w:rPr>
                <w:rFonts w:ascii="Times New Roman" w:hAnsi="Times New Roman" w:cs="Times New Roman"/>
              </w:rPr>
              <w:t>Генеральна</w:t>
            </w:r>
            <w:r w:rsidR="000F72D3" w:rsidRPr="002741D2">
              <w:rPr>
                <w:rFonts w:ascii="Times New Roman" w:hAnsi="Times New Roman" w:cs="Times New Roman"/>
              </w:rPr>
              <w:t>я совокупность – 100% обучающихся ГИА-11</w:t>
            </w:r>
          </w:p>
        </w:tc>
        <w:tc>
          <w:tcPr>
            <w:tcW w:w="2410" w:type="dxa"/>
          </w:tcPr>
          <w:p w:rsidR="00AD7902" w:rsidRDefault="00AD7902" w:rsidP="00AD7902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AD7902">
              <w:rPr>
                <w:b w:val="0"/>
                <w:color w:val="000000"/>
                <w:kern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AA49BE">
        <w:tc>
          <w:tcPr>
            <w:tcW w:w="15134" w:type="dxa"/>
            <w:gridSpan w:val="5"/>
          </w:tcPr>
          <w:p w:rsidR="003203E9" w:rsidRPr="003203E9" w:rsidRDefault="003203E9" w:rsidP="00365CA0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3203E9">
              <w:rPr>
                <w:color w:val="000000"/>
                <w:kern w:val="0"/>
                <w:sz w:val="24"/>
                <w:szCs w:val="24"/>
              </w:rPr>
              <w:t>Сбалансированность системы оценки качества подготовки обучающихся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1</w:t>
            </w:r>
            <w:r w:rsidR="006C2659">
              <w:rPr>
                <w:b w:val="0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1F5D67">
              <w:rPr>
                <w:rStyle w:val="markedcontent"/>
                <w:b w:val="0"/>
                <w:sz w:val="24"/>
                <w:szCs w:val="24"/>
              </w:rPr>
              <w:t>Доля ОО, опубликовавших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1F5D67">
              <w:rPr>
                <w:rStyle w:val="markedcontent"/>
                <w:b w:val="0"/>
                <w:sz w:val="24"/>
                <w:szCs w:val="24"/>
              </w:rPr>
              <w:t>график проведения оценочных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1F5D67">
              <w:rPr>
                <w:rStyle w:val="markedcontent"/>
                <w:b w:val="0"/>
                <w:sz w:val="24"/>
                <w:szCs w:val="24"/>
              </w:rPr>
              <w:t>процедур в соответствии с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1F5D67">
              <w:rPr>
                <w:rStyle w:val="markedcontent"/>
                <w:b w:val="0"/>
                <w:sz w:val="24"/>
                <w:szCs w:val="24"/>
              </w:rPr>
              <w:t>рекомендациями</w:t>
            </w:r>
            <w:r w:rsidRPr="001F5D67">
              <w:rPr>
                <w:b w:val="0"/>
                <w:sz w:val="24"/>
                <w:szCs w:val="24"/>
              </w:rPr>
              <w:br/>
            </w:r>
            <w:r w:rsidRPr="001F5D67">
              <w:rPr>
                <w:rStyle w:val="markedcontent"/>
                <w:b w:val="0"/>
                <w:sz w:val="24"/>
                <w:szCs w:val="24"/>
              </w:rPr>
              <w:t>Минпросвещения РФ и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1F5D67">
              <w:rPr>
                <w:rStyle w:val="markedcontent"/>
                <w:b w:val="0"/>
                <w:sz w:val="24"/>
                <w:szCs w:val="24"/>
              </w:rPr>
              <w:t>Рособрнадзора на сайте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ОО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ОО, опубликовавших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график оценочных процедур на сайте ОО 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ОО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3103F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Анализ официальных сайтов ОО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1F5D67">
              <w:rPr>
                <w:rStyle w:val="markedcontent"/>
                <w:b w:val="0"/>
                <w:sz w:val="24"/>
                <w:szCs w:val="24"/>
              </w:rPr>
              <w:t>Доля ОО, обеспечивающих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 </w:t>
            </w:r>
            <w:r w:rsidRPr="001F5D67">
              <w:rPr>
                <w:rStyle w:val="markedcontent"/>
                <w:b w:val="0"/>
                <w:sz w:val="24"/>
                <w:szCs w:val="24"/>
              </w:rPr>
              <w:t>функционирование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1F5D67">
              <w:rPr>
                <w:rStyle w:val="markedcontent"/>
                <w:b w:val="0"/>
                <w:sz w:val="24"/>
                <w:szCs w:val="24"/>
              </w:rPr>
              <w:t>объективной ВСОКО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Количество ОО с объективной ВСОКО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ОО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5B4ABE">
        <w:tc>
          <w:tcPr>
            <w:tcW w:w="15134" w:type="dxa"/>
            <w:gridSpan w:val="5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color w:val="000000"/>
                <w:kern w:val="0"/>
                <w:sz w:val="24"/>
                <w:szCs w:val="24"/>
              </w:rPr>
              <w:t>Оценка ключевых характеристик подготовки обучающихся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4-х классов, продемонстрировавших базовый уровень  предметной подготовки по результатам ВПР (по предметам и муниципальным образованиям)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Количество участников ВПР 4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 достигших базового уровня подготовки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участников ВПР 4 классов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</w:p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4-х классов, продемонстрировавших высокий  уровень  предметной подготовки по результатам ВПР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(по предметам и муниципальным образованиям)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Количество участников ВПР 4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 достигших высокого уровня подготовки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участников ВПР 4 классов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</w:p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4-х классов, выполнивших задания с метапредметной составляющей по результатам ВПР(по предметам и муниципальным образованиям)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Количество участников ВПР 4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выполнивших задания с метапредметной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составляющей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участников ВПР 4 классов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</w:p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5-х, 6-х, 7-х, и 8-х классов, продемонстрировавших базовый уровень  предметной подготовки по результатам ВПР (в разрезе классов, учебных предметов и муниципальных образований)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участников ВПР,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достигших базового  уровня подготовки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общее количество участников ВПР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по классам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</w:p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0179D5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5-х, 6-х, 7-х, и 8-х классов, продемонстрировавших высокий уровень предметной подготовки по результатам ВПР</w:t>
            </w:r>
          </w:p>
        </w:tc>
        <w:tc>
          <w:tcPr>
            <w:tcW w:w="5841" w:type="dxa"/>
          </w:tcPr>
          <w:p w:rsidR="003203E9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участников ВПР,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достигших высокого  уровня подготовки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общее количество участников ВПР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по классам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0179D5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179D5">
              <w:rPr>
                <w:b w:val="0"/>
                <w:sz w:val="24"/>
                <w:szCs w:val="24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203E9" w:rsidRPr="000179D5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0179D5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5-х, 6-х, 7-х, и 8-х  классов, выполнивших задания с метапредметной составляющей по результатам ВПР</w:t>
            </w:r>
          </w:p>
        </w:tc>
        <w:tc>
          <w:tcPr>
            <w:tcW w:w="5841" w:type="dxa"/>
          </w:tcPr>
          <w:p w:rsidR="003203E9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участников ВПР,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выполнивших задания с метапредметной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составляющей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общее количество участников ВПР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по классам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Данные ФИС ОКО</w:t>
            </w:r>
          </w:p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color w:val="000000"/>
                <w:kern w:val="0"/>
                <w:sz w:val="24"/>
                <w:szCs w:val="24"/>
              </w:rPr>
              <w:t>раздел «Аналитика»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2B0AF2">
              <w:rPr>
                <w:b w:val="0"/>
                <w:color w:val="000000"/>
                <w:kern w:val="0"/>
                <w:sz w:val="24"/>
                <w:szCs w:val="24"/>
              </w:rPr>
              <w:t>Доля участников ОГЭ, продемонстрировавших базовый уровень  предметной подготовки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B2303B">
              <w:rPr>
                <w:b w:val="0"/>
                <w:kern w:val="0"/>
                <w:sz w:val="24"/>
                <w:szCs w:val="24"/>
              </w:rPr>
              <w:t xml:space="preserve">(по результатам основного этапа ГИА) </w:t>
            </w:r>
          </w:p>
        </w:tc>
        <w:tc>
          <w:tcPr>
            <w:tcW w:w="5841" w:type="dxa"/>
          </w:tcPr>
          <w:p w:rsidR="003203E9" w:rsidRPr="000179D5" w:rsidRDefault="0093260C" w:rsidP="003203E9">
            <w:pPr>
              <w:rPr>
                <w:rFonts w:ascii="Times New Roman" w:eastAsia="Times New Roman" w:hAnsi="Times New Roman" w:cs="Times New Roman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Cs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bCs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Количество участников ОГЭ,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</w:rPr>
                          <m:t>достигших базового уровня подготовки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</w:rPr>
                      <m:t>общее количество участников ОГЭ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*100</m:t>
                </m:r>
              </m:oMath>
            </m:oMathPara>
          </w:p>
          <w:p w:rsidR="003203E9" w:rsidRPr="000179D5" w:rsidRDefault="003203E9" w:rsidP="003203E9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097" w:type="dxa"/>
          </w:tcPr>
          <w:p w:rsidR="003203E9" w:rsidRPr="000179D5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0179D5">
              <w:rPr>
                <w:b w:val="0"/>
                <w:color w:val="000000"/>
                <w:kern w:val="0"/>
                <w:sz w:val="24"/>
                <w:szCs w:val="24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0179D5">
              <w:rPr>
                <w:b w:val="0"/>
                <w:color w:val="000000"/>
                <w:kern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Default="003203E9" w:rsidP="006C265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</w:t>
            </w:r>
            <w:r w:rsidR="006C2659">
              <w:rPr>
                <w:b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203E9" w:rsidRPr="000179D5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0179D5">
              <w:rPr>
                <w:b w:val="0"/>
                <w:sz w:val="24"/>
                <w:szCs w:val="24"/>
              </w:rPr>
              <w:t>Доля участников ОГЭ, продемонстрировавших высокий урове</w:t>
            </w:r>
            <w:r>
              <w:rPr>
                <w:b w:val="0"/>
                <w:sz w:val="24"/>
                <w:szCs w:val="24"/>
              </w:rPr>
              <w:t xml:space="preserve">нь предметной подготовки </w:t>
            </w:r>
            <w:r w:rsidRPr="00B2303B">
              <w:rPr>
                <w:b w:val="0"/>
                <w:sz w:val="24"/>
                <w:szCs w:val="24"/>
              </w:rPr>
              <w:t>(по результатам основного этапа ГИА)</w:t>
            </w:r>
          </w:p>
        </w:tc>
        <w:tc>
          <w:tcPr>
            <w:tcW w:w="5841" w:type="dxa"/>
          </w:tcPr>
          <w:p w:rsidR="003203E9" w:rsidRPr="000179D5" w:rsidRDefault="0093260C" w:rsidP="003203E9">
            <w:pPr>
              <w:rPr>
                <w:rFonts w:ascii="Times New Roman" w:eastAsia="Times New Roman" w:hAnsi="Times New Roman" w:cs="Times New Roman"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Количество участников ОГЭ,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достигших высокого уровня подготовки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общее количество участников ОГЭ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03E9" w:rsidRPr="000179D5" w:rsidRDefault="003203E9" w:rsidP="003203E9">
            <w:pPr>
              <w:pStyle w:val="21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A45C27">
              <w:t>Доля участников ОГЭ, выполнивших задания с метапредметной составл</w:t>
            </w:r>
            <w:r>
              <w:t xml:space="preserve">яющей </w:t>
            </w:r>
            <w:r w:rsidRPr="00B2303B">
              <w:t>(по результатам основного этапа ГИА)</w:t>
            </w:r>
          </w:p>
        </w:tc>
        <w:tc>
          <w:tcPr>
            <w:tcW w:w="5841" w:type="dxa"/>
          </w:tcPr>
          <w:p w:rsidR="003203E9" w:rsidRDefault="0093260C" w:rsidP="003203E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Количество участников ОГЭ,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выполнивших задания с метапредметной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bCs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составляющей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</w:rPr>
                      <m:t>общее количество участников ОГЭ</m:t>
                    </m:r>
                  </m:den>
                </m:f>
                <m:r>
                  <w:rPr>
                    <w:rFonts w:ascii="Cambria Math" w:hAnsi="Cambria Math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выпускников 9-х классов, поступивших в образовательные организации СПО своего региона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Количество выпускников 9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принятых на обучение в ОО СПО региона 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выпускников 9 классов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выпускников 11-х классов, получивших по результатам ЕГЭ баллы на уровне ТБ1 и выше: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русскому языку от 36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математике профильного уровня от 27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биологии от 36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географии от 37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lastRenderedPageBreak/>
              <w:t>- по иностранным языкам (английскому, немецкому, французскому, испанскому, китайскому) от 22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информатике и ИКТ от 40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истории от 32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литературе от 32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обществознанию от 42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физике от 36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химии от 36</w:t>
            </w:r>
          </w:p>
        </w:tc>
        <w:tc>
          <w:tcPr>
            <w:tcW w:w="5841" w:type="dxa"/>
          </w:tcPr>
          <w:p w:rsidR="003203E9" w:rsidRDefault="0093260C" w:rsidP="003203E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Количество выпускников 11-х классов,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получивших баллы по ЕГЭ на уровне 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ТБ1 и выше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выпускников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РИС ГИА-11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Default="006C2659" w:rsidP="006C265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vAlign w:val="center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выпускников 11-х классов, получивших по результатам ЕГЭ баллы на уровне ТБ2 и выше: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русскому языку от 73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>-</w:t>
            </w:r>
            <w:r w:rsidRPr="001F5D67">
              <w:rPr>
                <w:rFonts w:ascii="Times New Roman" w:hAnsi="Times New Roman" w:cs="Times New Roman"/>
                <w:i/>
                <w:color w:val="auto"/>
              </w:rPr>
              <w:t>по математике профильного уровня от 68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биологии от 79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географии от 69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-по </w:t>
            </w:r>
            <w:r w:rsidRPr="001F5D67">
              <w:rPr>
                <w:rFonts w:ascii="Times New Roman" w:hAnsi="Times New Roman" w:cs="Times New Roman"/>
                <w:i/>
                <w:color w:val="auto"/>
              </w:rPr>
              <w:t>иностранным языкам (английскому, немецкому, французскому, испанскому, китайскому) от 80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информатике и ИКТ от 84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истории от 72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литературе от 73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обществознанию от 72</w:t>
            </w:r>
          </w:p>
          <w:p w:rsidR="003203E9" w:rsidRPr="001F5D67" w:rsidRDefault="003203E9" w:rsidP="003203E9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F5D67">
              <w:rPr>
                <w:rFonts w:ascii="Times New Roman" w:hAnsi="Times New Roman" w:cs="Times New Roman"/>
                <w:i/>
                <w:color w:val="auto"/>
              </w:rPr>
              <w:t>- по физике от 62</w:t>
            </w:r>
          </w:p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rPr>
                <w:i/>
                <w:color w:val="auto"/>
              </w:rPr>
              <w:t xml:space="preserve">- </w:t>
            </w:r>
            <w:r>
              <w:rPr>
                <w:i/>
                <w:color w:val="auto"/>
              </w:rPr>
              <w:t xml:space="preserve"> </w:t>
            </w:r>
            <w:r w:rsidRPr="001F5D67">
              <w:rPr>
                <w:i/>
                <w:color w:val="auto"/>
              </w:rPr>
              <w:t>по химии от 80</w:t>
            </w:r>
          </w:p>
        </w:tc>
        <w:tc>
          <w:tcPr>
            <w:tcW w:w="5841" w:type="dxa"/>
          </w:tcPr>
          <w:p w:rsidR="003203E9" w:rsidRDefault="0093260C" w:rsidP="003203E9">
            <w:pPr>
              <w:pStyle w:val="1"/>
              <w:spacing w:before="0" w:beforeAutospacing="0" w:after="0" w:afterAutospacing="0"/>
              <w:jc w:val="center"/>
              <w:rPr>
                <w:rFonts w:ascii="Microsoft Sans Serif" w:eastAsia="Microsoft Sans Serif" w:hAnsi="Microsoft Sans Serif" w:cs="Microsoft Sans Serif"/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Количество выпускников 11-х классов,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получивших баллы по ЕГЭ на уровне 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ТБ2 и выше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выпускников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РИС ГИА-11</w:t>
            </w:r>
          </w:p>
        </w:tc>
      </w:tr>
      <w:tr w:rsidR="003203E9" w:rsidRPr="001F5D67" w:rsidTr="003203E9">
        <w:trPr>
          <w:trHeight w:val="1134"/>
        </w:trPr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</w:pPr>
            <w:r w:rsidRPr="001F5D67">
              <w:t>Доля выпускников 11-х классов, поступивших в ВУЗы своего региона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выпускников 11 классов,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принятых на обучение в ВУЗы региона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общее количество выпускников 11 классов,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поступивших в ВУЗы 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  <w:highlight w:val="yellow"/>
              </w:rPr>
            </w:pPr>
            <w:r w:rsidRPr="001F5D67">
              <w:rPr>
                <w:rFonts w:ascii="Times New Roman" w:hAnsi="Times New Roman" w:cs="Times New Roman"/>
              </w:rPr>
              <w:t>Генеральная совокупность – 100%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</w:pPr>
            <w:r w:rsidRPr="001F5D67">
              <w:t>Доля образовательных организаций СПО, принявших участие в ВПР</w:t>
            </w:r>
            <w:r>
              <w:t xml:space="preserve"> СПО</w:t>
            </w:r>
          </w:p>
        </w:tc>
        <w:tc>
          <w:tcPr>
            <w:tcW w:w="5841" w:type="dxa"/>
          </w:tcPr>
          <w:p w:rsidR="003203E9" w:rsidRPr="00AC5A63" w:rsidRDefault="0093260C" w:rsidP="003203E9">
            <w:pPr>
              <w:pStyle w:val="1"/>
              <w:spacing w:before="0" w:beforeAutospacing="0" w:after="0" w:afterAutospacing="0"/>
              <w:jc w:val="both"/>
              <w:rPr>
                <w:rFonts w:ascii="Cambria Math" w:hAnsi="Cambria Math"/>
                <w:i/>
                <w:color w:val="000000"/>
                <w:kern w:val="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ОО СПО, 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принявших участие в ВПР СПО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ОО СПО региона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F5D67">
              <w:rPr>
                <w:rFonts w:ascii="Times New Roman" w:hAnsi="Times New Roman" w:cs="Times New Roman"/>
              </w:rPr>
              <w:t xml:space="preserve">Генеральная совокупность – 100% ОО </w:t>
            </w:r>
            <w:r>
              <w:rPr>
                <w:rFonts w:ascii="Times New Roman" w:hAnsi="Times New Roman" w:cs="Times New Roman"/>
              </w:rPr>
              <w:t xml:space="preserve">СПО </w:t>
            </w:r>
            <w:r w:rsidRPr="001F5D67">
              <w:rPr>
                <w:rFonts w:ascii="Times New Roman" w:hAnsi="Times New Roman" w:cs="Times New Roman"/>
              </w:rPr>
              <w:t>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  <w:r w:rsidRPr="001F5D67">
              <w:rPr>
                <w:b w:val="0"/>
                <w:sz w:val="24"/>
                <w:szCs w:val="24"/>
              </w:rPr>
              <w:t>Статистическая отчётность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1" w:type="dxa"/>
            <w:vAlign w:val="center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обучающихся, в отношении которых проводится оценка функциональной грамотности с применением открытых электронных банков заданий по функционально</w:t>
            </w:r>
            <w:r>
              <w:t>й грамотности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Количество обучающихся, участвующих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в оценке ФГ с использованием открытых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банков заданий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обучающихся 5-9 кл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A14112" w:rsidRDefault="003203E9" w:rsidP="003203E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3ADC">
              <w:rPr>
                <w:rFonts w:ascii="Times New Roman" w:hAnsi="Times New Roman" w:cs="Times New Roman"/>
              </w:rPr>
              <w:t>Генеральная совокупность – обучающиеся 5-9 классов 100% ОО региона</w:t>
            </w:r>
          </w:p>
        </w:tc>
        <w:tc>
          <w:tcPr>
            <w:tcW w:w="2410" w:type="dxa"/>
          </w:tcPr>
          <w:p w:rsidR="003203E9" w:rsidRPr="00770B61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Статистическая отчетность РЭШ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обучающихся, успешно справившихся с заданиями по читательской грамотности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справившихся с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заданиями по читательской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грамотности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участвующих в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оценке читательской грамотности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совокупность – 100% обучающихся 6 –х классов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Опросные формы </w:t>
            </w: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Excel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Google</w:t>
            </w:r>
            <w:r w:rsidRPr="00770B61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формы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 xml:space="preserve">Доля обучающихся, успешно справившихся с заданиями </w:t>
            </w:r>
            <w:r>
              <w:t>по математической грамотности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справившихся с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заданиями по математической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грамотности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участвующих в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оценке математической грамотности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совокупность – 100% обучающихся 6 –х классов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Опросные формы </w:t>
            </w: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Excel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Google</w:t>
            </w:r>
            <w:r w:rsidRPr="00770B61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формы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обучающихся, успешно справившихся с заданиями по е</w:t>
            </w:r>
            <w:r>
              <w:t>стественнонаучной  грамотности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справившихся с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заданиями по естественнонаучной</m:t>
                        </m:r>
                        <m:ctrlPr>
                          <w:rPr>
                            <w:rFonts w:ascii="Cambria Math" w:eastAsia="Cambria Math" w:hAnsi="Cambria Math" w:cs="Cambria Math"/>
                            <w:b w:val="0"/>
                            <w:bCs w:val="0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color w:val="000000"/>
                            <w:sz w:val="24"/>
                            <w:szCs w:val="24"/>
                          </w:rPr>
                          <m:t>грамотности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участвующих в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оценке естестественнонаучной грамотности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совокупность – 100% обучающихся 6 –х классов ОО региона</w:t>
            </w: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Опросные формы </w:t>
            </w: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Excel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Google</w:t>
            </w:r>
            <w:r w:rsidRPr="00770B61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формы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 xml:space="preserve">Доля обучающихся, участвующих в сопоставительных исследованиях </w:t>
            </w:r>
            <w:r>
              <w:t>(МСИ, НИКО и др.)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обучающихся,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участвующих в исследовании 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общее количество обучающихся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соответствующего класса в регионе</m:t>
                        </m:r>
                      </m:e>
                    </m:eqAr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jc w:val="both"/>
            </w:pP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Результаты сопоставительных исследований</w:t>
            </w:r>
          </w:p>
        </w:tc>
      </w:tr>
      <w:tr w:rsidR="003203E9" w:rsidRPr="001F5D67" w:rsidTr="003203E9">
        <w:tc>
          <w:tcPr>
            <w:tcW w:w="675" w:type="dxa"/>
          </w:tcPr>
          <w:p w:rsidR="003203E9" w:rsidRPr="001F5D67" w:rsidRDefault="006C2659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Доля общеобразовательных организаций, участвующих в сопоставительных исследованиях</w:t>
            </w:r>
            <w:r>
              <w:t xml:space="preserve"> </w:t>
            </w:r>
            <w:r w:rsidRPr="003D50EA">
              <w:t>(МСИ, НИКО и др.)</w:t>
            </w:r>
            <w:r w:rsidRPr="001F5D67">
              <w:t xml:space="preserve"> </w:t>
            </w:r>
          </w:p>
        </w:tc>
        <w:tc>
          <w:tcPr>
            <w:tcW w:w="5841" w:type="dxa"/>
          </w:tcPr>
          <w:p w:rsidR="003203E9" w:rsidRPr="009B0222" w:rsidRDefault="0093260C" w:rsidP="003203E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kern w:val="0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b w:val="0"/>
                            <w:i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 xml:space="preserve">Количество ОО, участвующих 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в исследовании</m:t>
                        </m:r>
                      </m:e>
                    </m:eqAr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kern w:val="0"/>
                        <w:sz w:val="24"/>
                        <w:szCs w:val="24"/>
                      </w:rPr>
                      <m:t>общее количество ОО в регионе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0"/>
                    <w:sz w:val="24"/>
                    <w:szCs w:val="24"/>
                  </w:rPr>
                  <m:t>*100</m:t>
                </m:r>
              </m:oMath>
            </m:oMathPara>
          </w:p>
        </w:tc>
        <w:tc>
          <w:tcPr>
            <w:tcW w:w="2097" w:type="dxa"/>
          </w:tcPr>
          <w:p w:rsidR="003203E9" w:rsidRPr="001F5D67" w:rsidRDefault="003203E9" w:rsidP="003203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203E9" w:rsidRPr="001F5D67" w:rsidRDefault="003203E9" w:rsidP="003203E9">
            <w:pPr>
              <w:pStyle w:val="21"/>
              <w:shd w:val="clear" w:color="auto" w:fill="auto"/>
              <w:spacing w:line="240" w:lineRule="auto"/>
              <w:jc w:val="both"/>
            </w:pPr>
            <w:r w:rsidRPr="001F5D67">
              <w:t>Результаты сопоставительных исследований</w:t>
            </w:r>
          </w:p>
        </w:tc>
      </w:tr>
    </w:tbl>
    <w:p w:rsidR="00372417" w:rsidRDefault="00372417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B2303B" w:rsidRDefault="00B2303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B2303B" w:rsidRDefault="00B2303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B2303B" w:rsidRDefault="00B2303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B2303B" w:rsidRDefault="00B2303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B2303B" w:rsidRDefault="00B2303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365246" w:rsidRPr="00876283" w:rsidRDefault="00365246" w:rsidP="0053363E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kern w:val="0"/>
          <w:sz w:val="27"/>
          <w:szCs w:val="27"/>
        </w:rPr>
      </w:pPr>
      <w:r w:rsidRPr="00BF14E5">
        <w:rPr>
          <w:color w:val="000000"/>
          <w:kern w:val="0"/>
          <w:sz w:val="27"/>
          <w:szCs w:val="27"/>
        </w:rPr>
        <w:t>Планируемые результаты достижения показателей:</w:t>
      </w:r>
    </w:p>
    <w:tbl>
      <w:tblPr>
        <w:tblStyle w:val="af1"/>
        <w:tblW w:w="15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1134"/>
        <w:gridCol w:w="1276"/>
        <w:gridCol w:w="1559"/>
        <w:gridCol w:w="1559"/>
        <w:gridCol w:w="1560"/>
        <w:gridCol w:w="4252"/>
      </w:tblGrid>
      <w:tr w:rsidR="00A67119" w:rsidRPr="004F3AA0" w:rsidTr="00B2303B">
        <w:tc>
          <w:tcPr>
            <w:tcW w:w="567" w:type="dxa"/>
          </w:tcPr>
          <w:p w:rsidR="00A67119" w:rsidRPr="004F3AA0" w:rsidRDefault="00A67119" w:rsidP="005B2CF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3573" w:type="dxa"/>
          </w:tcPr>
          <w:p w:rsidR="00A67119" w:rsidRPr="004F3AA0" w:rsidRDefault="00A67119" w:rsidP="005B2CF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Показатель</w:t>
            </w:r>
          </w:p>
        </w:tc>
        <w:tc>
          <w:tcPr>
            <w:tcW w:w="7088" w:type="dxa"/>
            <w:gridSpan w:val="5"/>
          </w:tcPr>
          <w:p w:rsidR="00A67119" w:rsidRPr="004F3AA0" w:rsidRDefault="00A67119" w:rsidP="00802418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Значения показателей</w:t>
            </w:r>
          </w:p>
        </w:tc>
        <w:tc>
          <w:tcPr>
            <w:tcW w:w="4252" w:type="dxa"/>
            <w:vMerge w:val="restart"/>
          </w:tcPr>
          <w:p w:rsidR="00A67119" w:rsidRPr="004F3AA0" w:rsidRDefault="00A67119" w:rsidP="00230C07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Использование результатов, получ</w:t>
            </w:r>
            <w:r>
              <w:rPr>
                <w:color w:val="000000"/>
                <w:kern w:val="0"/>
                <w:sz w:val="24"/>
                <w:szCs w:val="24"/>
              </w:rPr>
              <w:t>енных</w:t>
            </w:r>
            <w:r w:rsidRPr="004F3AA0">
              <w:rPr>
                <w:color w:val="000000"/>
                <w:kern w:val="0"/>
                <w:sz w:val="24"/>
                <w:szCs w:val="24"/>
              </w:rPr>
              <w:t xml:space="preserve"> в ходе мониторинга </w:t>
            </w:r>
          </w:p>
        </w:tc>
      </w:tr>
      <w:tr w:rsidR="00A67119" w:rsidRPr="004F3AA0" w:rsidTr="00B2303B">
        <w:tc>
          <w:tcPr>
            <w:tcW w:w="567" w:type="dxa"/>
          </w:tcPr>
          <w:p w:rsidR="00A67119" w:rsidRPr="004F3AA0" w:rsidRDefault="00A67119" w:rsidP="005B2CF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3" w:type="dxa"/>
          </w:tcPr>
          <w:p w:rsidR="00A67119" w:rsidRPr="004F3AA0" w:rsidRDefault="00A67119" w:rsidP="005B2CFE">
            <w:pPr>
              <w:pStyle w:val="1"/>
              <w:spacing w:before="0" w:beforeAutospacing="0" w:after="0" w:afterAutospacing="0"/>
              <w:jc w:val="both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119" w:rsidRPr="004F3AA0" w:rsidRDefault="00A67119" w:rsidP="004C3DB2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A67119" w:rsidRPr="004F3AA0" w:rsidRDefault="00A67119" w:rsidP="004C3DB2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A67119" w:rsidRPr="004F3AA0" w:rsidRDefault="00A67119" w:rsidP="004C3DB2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A67119" w:rsidRPr="004F3AA0" w:rsidRDefault="00A67119" w:rsidP="004C3DB2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3AA0">
              <w:rPr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A67119" w:rsidRDefault="00A67119" w:rsidP="009555D5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2022</w:t>
            </w:r>
          </w:p>
          <w:p w:rsidR="00A67119" w:rsidRPr="004F3AA0" w:rsidRDefault="00A67119" w:rsidP="009555D5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(прогноз)</w:t>
            </w:r>
          </w:p>
        </w:tc>
        <w:tc>
          <w:tcPr>
            <w:tcW w:w="4252" w:type="dxa"/>
            <w:vMerge/>
          </w:tcPr>
          <w:p w:rsidR="00A67119" w:rsidRPr="004F3AA0" w:rsidRDefault="00A67119" w:rsidP="004C3DB2">
            <w:pPr>
              <w:pStyle w:val="1"/>
              <w:spacing w:before="0" w:beforeAutospacing="0" w:after="0" w:afterAutospacing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9533E7" w:rsidRPr="004F3AA0" w:rsidTr="00B2303B">
        <w:tc>
          <w:tcPr>
            <w:tcW w:w="15480" w:type="dxa"/>
            <w:gridSpan w:val="8"/>
          </w:tcPr>
          <w:p w:rsidR="009533E7" w:rsidRPr="009533E7" w:rsidRDefault="0083255F" w:rsidP="009533E7">
            <w:pPr>
              <w:pStyle w:val="1"/>
              <w:spacing w:before="0" w:beforeAutospacing="0" w:after="0" w:afterAutospacing="0"/>
              <w:rPr>
                <w:color w:val="000000"/>
                <w:kern w:val="0"/>
                <w:sz w:val="24"/>
                <w:szCs w:val="24"/>
              </w:rPr>
            </w:pPr>
            <w:r w:rsidRPr="0083255F">
              <w:rPr>
                <w:color w:val="000000"/>
                <w:kern w:val="0"/>
                <w:sz w:val="24"/>
                <w:szCs w:val="24"/>
              </w:rPr>
              <w:t>Объективность оценки качества подготовки обучающихся</w:t>
            </w:r>
          </w:p>
        </w:tc>
      </w:tr>
      <w:tr w:rsidR="0083255F" w:rsidRPr="004F3AA0" w:rsidTr="00CC6DAC">
        <w:tc>
          <w:tcPr>
            <w:tcW w:w="567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3203E9">
              <w:rPr>
                <w:rStyle w:val="markedcontent"/>
                <w:b w:val="0"/>
                <w:sz w:val="24"/>
                <w:szCs w:val="24"/>
              </w:rPr>
              <w:t>Доля общеобразовательных организаций с признаками необъективности по результатам ВПР и ОГЭ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5F">
              <w:rPr>
                <w:rFonts w:ascii="Times New Roman" w:hAnsi="Times New Roman" w:cs="Times New Roman"/>
                <w:sz w:val="22"/>
                <w:szCs w:val="22"/>
              </w:rPr>
              <w:t>4,3%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2"/>
                <w:szCs w:val="22"/>
              </w:rPr>
              <w:t>(ВПР)      6,7% (ОГЭ)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5F">
              <w:rPr>
                <w:rFonts w:ascii="Times New Roman" w:hAnsi="Times New Roman" w:cs="Times New Roman"/>
                <w:sz w:val="22"/>
                <w:szCs w:val="22"/>
              </w:rPr>
              <w:t>4,6% (ВПР)    7,8% (ОГЭ)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5F">
              <w:rPr>
                <w:rFonts w:ascii="Times New Roman" w:hAnsi="Times New Roman" w:cs="Times New Roman"/>
                <w:sz w:val="22"/>
                <w:szCs w:val="22"/>
              </w:rPr>
              <w:t>6% (ВПР)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5F">
              <w:rPr>
                <w:rFonts w:ascii="Times New Roman" w:hAnsi="Times New Roman" w:cs="Times New Roman"/>
                <w:sz w:val="22"/>
                <w:szCs w:val="22"/>
              </w:rPr>
              <w:t>7% (ВПР)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55F">
              <w:rPr>
                <w:rFonts w:ascii="Times New Roman" w:hAnsi="Times New Roman" w:cs="Times New Roman"/>
                <w:sz w:val="22"/>
                <w:szCs w:val="22"/>
              </w:rPr>
              <w:t>5,5% (ВПР)   7,2% (ОГЭ)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5F20A8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3203E9">
              <w:rPr>
                <w:rStyle w:val="markedcontent"/>
                <w:b w:val="0"/>
                <w:sz w:val="24"/>
                <w:szCs w:val="24"/>
              </w:rPr>
              <w:t>Доля общеобразовательных организаций, в которых обеспечен  контроль объективности оценочных процедур  при проведении и проверке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0,35% (контроль объективности при проведении ВПР)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1E5229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E5711B">
              <w:rPr>
                <w:rStyle w:val="markedcontent"/>
                <w:b w:val="0"/>
                <w:sz w:val="24"/>
                <w:szCs w:val="24"/>
              </w:rPr>
              <w:t>Доля  пунктов проведения экзаменационных оценочных процедур, охваченных общественным/независимым наблюдением, при проведении процедур оценки качества образования и проверке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52,59% (ГИА-9)     90,14 (ГИА-11)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93,45% (ГИА-11)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87,5%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(ГИА-9)                      90,3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(ГИА-11)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(ГИА-9)    91,3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(ГИА-11)                       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1E5229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CD0A81">
              <w:rPr>
                <w:rStyle w:val="markedcontent"/>
                <w:b w:val="0"/>
                <w:sz w:val="24"/>
                <w:szCs w:val="24"/>
              </w:rPr>
              <w:t>Доля  пунктов проведения экзаменов, применяющих технологию «Сканирование экзаменационных материалов (ЭМ) в ППЭ (аудиториях) в день проведения экзамена»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100%(ГИА-11)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26,54%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(ГИА-9)                           100% (ГИА-11)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100% (ГИА-11)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100% (ГИА-9)                           100% (ГИА-11)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100% (ГИА-9)                           100% (ГИА-11)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1E5229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A49BE">
              <w:rPr>
                <w:rStyle w:val="markedcontent"/>
                <w:b w:val="0"/>
                <w:sz w:val="24"/>
                <w:szCs w:val="24"/>
              </w:rPr>
              <w:t>Доля пунктов проведения экзаменов, охваченных видеонаблюдением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55,9%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(ГИА-9)    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53,2%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(ГИА-9)     100%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(ГИА-11)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100% (ГИА-11)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100% (ГИА-9)                           100% (ГИА-11)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100% (ГИА-9)                           100% (ГИА-11)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1E5229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827F20">
              <w:rPr>
                <w:rStyle w:val="markedcontent"/>
                <w:b w:val="0"/>
                <w:sz w:val="24"/>
                <w:szCs w:val="24"/>
              </w:rPr>
              <w:t>Доля обучающихся 4-х классов, подтвердивших текущую успеваемость по результатам участия во внешних оценочных процедурах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РЯ-62,45%  МА-48,47%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РЯ-68,47%  МА-61,91%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РЯ-56,85%  МА-57,77% (5 кл. по программе 4 кл.)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РЯ-71,77%  МА-64,79%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РЯ-64,9%  МАТ-58,2%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EA7060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D7902">
              <w:rPr>
                <w:rStyle w:val="markedcontent"/>
                <w:b w:val="0"/>
                <w:sz w:val="24"/>
                <w:szCs w:val="24"/>
              </w:rPr>
              <w:t>Доля обучающихся, подтвердивших текущую успеваемость по результатам участия в ВПР на уровне основного общего образования (сравнительный анализ результатов внешних оценочных процедур и текущей успеваемости)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F">
              <w:rPr>
                <w:rFonts w:ascii="Times New Roman" w:hAnsi="Times New Roman" w:cs="Times New Roman"/>
                <w:sz w:val="18"/>
                <w:szCs w:val="18"/>
              </w:rPr>
              <w:t>5 кл.:РЯ – 64,26%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60,04%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БИО-59,22%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ИСТ-58,34%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6 кл.:РЯ – 65,68%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62,97%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БИО-57,92%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ИСТ-56,67%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ГЕО- 57,88%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ОБЩ-59,27%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F">
              <w:rPr>
                <w:rFonts w:ascii="Times New Roman" w:hAnsi="Times New Roman" w:cs="Times New Roman"/>
                <w:sz w:val="18"/>
                <w:szCs w:val="18"/>
              </w:rPr>
              <w:t>5 кл.:РЯ – 67,59%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61,57%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БИО-63,74%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ИСТ-58,70%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6 кл.:РЯ – 68,08%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64,84%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БИО-62,93%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ИСТ-65,26%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ГЕО- 64,23%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ОБЩ-62,05%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7 кл.:РЯ – 67,81%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68,25%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БИО-62,40%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ИСТ-64,47%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ГЕО- 55,02%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ОБЩ-57,39%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АЯ – 45,75%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НЯ – 49,41%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ФЯ – 15,63%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ФИЗ– 60,67%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F">
              <w:rPr>
                <w:rFonts w:ascii="Times New Roman" w:hAnsi="Times New Roman" w:cs="Times New Roman"/>
                <w:sz w:val="18"/>
                <w:szCs w:val="18"/>
              </w:rPr>
              <w:t>6(5) кл.:РЯ – 56,59%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53,05%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БИО-40,92%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ИСТ-47,09%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7(6) кл.:РЯ – 51,64%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52,43%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БИО-45,06%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ИСТ-46,96%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ГЕО- 53,98%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ОБЩ-42,57%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8(7) кл.:РЯ – 53,18%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56,89%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БИО-47,39%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ИСТ-48,31%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ГЕО- 39,27%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ОБЩ-39,50%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АЯ – 40,06%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НЯ – 55,13%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ФЯ – 51,37%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ФИЗ – 47,90%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9(8) кл.:РЯ – 55,61%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54,29%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БИО-44,70%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ИСТ-50,32%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ГЕО- 39,12%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ОБЩ-36,71%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ФИЗ – 40,80%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ХИМ-61,02%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F">
              <w:rPr>
                <w:rFonts w:ascii="Times New Roman" w:hAnsi="Times New Roman" w:cs="Times New Roman"/>
                <w:sz w:val="18"/>
                <w:szCs w:val="18"/>
              </w:rPr>
              <w:t>5 кл.:РЯ – 66,28%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62,46%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БИО-59,25%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ИСТ-61,65%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6 кл.:РЯ – 67,26%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66,33%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БИО-61,71%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ИСТ-63,93%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ГЕО- 66,77%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ОБЩ-58,64%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7 кл.:РЯ – 66,68%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70,26%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БИО(7)-65,54%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ИСТ-64,83%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ГЕО- 57,58%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ОБЩ-57,53%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АЯ – 54,24%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НЯ – 61,69%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ФЯ – 68,29%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ФИЗ– 65,14%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БИО(8)-62,35%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55F">
              <w:rPr>
                <w:rFonts w:ascii="Times New Roman" w:hAnsi="Times New Roman" w:cs="Times New Roman"/>
                <w:sz w:val="18"/>
                <w:szCs w:val="18"/>
              </w:rPr>
              <w:t>5кл.:РЯ – 63,68%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59,29%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БИО-55,78%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ИСТ-56,45%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6 кл.:РЯ – 63,17%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61,64%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БИО-59,91%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ИСТ-58,21%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ГЕО- 60,72%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ОБЩ-55,63%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7 кл.:РЯ – 62,56%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65,13%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БИО-58,44%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ИСТ-59,20%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ГЕО- 50,62%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ОБЩ-51,47%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АЯ – 46,68%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НЯ – 55,41%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ФЯ – 45,10%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ФИЗ – 57,90%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8 кл.:РЯ – 55,61%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МА – 54,29%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БИО-44,70%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ИСТ-50,32%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ГЕО- 39,12%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ОБЩ-36,71%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ФИЗ–40,80%</w:t>
            </w:r>
            <w:r w:rsidRPr="0083255F">
              <w:rPr>
                <w:rFonts w:ascii="Times New Roman" w:hAnsi="Times New Roman" w:cs="Times New Roman"/>
                <w:sz w:val="18"/>
                <w:szCs w:val="18"/>
              </w:rPr>
              <w:br/>
              <w:t>ХИМ-61,02%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EC326A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D7902">
              <w:rPr>
                <w:rStyle w:val="markedcontent"/>
                <w:b w:val="0"/>
                <w:sz w:val="24"/>
                <w:szCs w:val="24"/>
              </w:rPr>
              <w:t>Доля выпускников 9-х классов, получивших аттестат с отличием и сдавших ОГЭ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по 4-м предметам на «отлично»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EC326A">
        <w:tc>
          <w:tcPr>
            <w:tcW w:w="567" w:type="dxa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83255F" w:rsidRPr="001F5D67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AD7902">
              <w:rPr>
                <w:rStyle w:val="markedcontent"/>
                <w:b w:val="0"/>
                <w:sz w:val="24"/>
                <w:szCs w:val="24"/>
              </w:rPr>
              <w:t>Доля выпускников, награжденных медалью «За особые успехи в учении», сдавших ЕГЭ по выбору на 80 баллов и выше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83,30%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56,60%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55F" w:rsidRPr="0083255F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5F">
              <w:rPr>
                <w:rFonts w:ascii="Times New Roman" w:hAnsi="Times New Roman" w:cs="Times New Roman"/>
                <w:sz w:val="20"/>
                <w:szCs w:val="20"/>
              </w:rPr>
              <w:t>70,00%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F87462">
        <w:tc>
          <w:tcPr>
            <w:tcW w:w="15480" w:type="dxa"/>
            <w:gridSpan w:val="8"/>
          </w:tcPr>
          <w:p w:rsidR="0083255F" w:rsidRPr="0083255F" w:rsidRDefault="0083255F" w:rsidP="0083255F">
            <w:pPr>
              <w:pStyle w:val="1"/>
              <w:spacing w:before="0" w:beforeAutospacing="0" w:after="0" w:afterAutospacing="0"/>
              <w:rPr>
                <w:color w:val="000000"/>
                <w:kern w:val="0"/>
                <w:sz w:val="24"/>
                <w:szCs w:val="24"/>
              </w:rPr>
            </w:pPr>
            <w:r w:rsidRPr="0083255F">
              <w:rPr>
                <w:color w:val="000000"/>
                <w:kern w:val="0"/>
                <w:sz w:val="24"/>
                <w:szCs w:val="24"/>
              </w:rPr>
              <w:t>Сбалансированность системы оценки качества подготовки обучающихся</w:t>
            </w: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4F3AA0">
              <w:rPr>
                <w:rStyle w:val="markedcontent"/>
                <w:b w:val="0"/>
                <w:sz w:val="24"/>
                <w:szCs w:val="24"/>
              </w:rPr>
              <w:t>Доля ОО, опубликовавших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4F3AA0">
              <w:rPr>
                <w:rStyle w:val="markedcontent"/>
                <w:b w:val="0"/>
                <w:sz w:val="24"/>
                <w:szCs w:val="24"/>
              </w:rPr>
              <w:t>график проведения оценочных</w:t>
            </w:r>
            <w:r w:rsidRPr="004F3AA0">
              <w:rPr>
                <w:b w:val="0"/>
                <w:sz w:val="24"/>
                <w:szCs w:val="24"/>
                <w:highlight w:val="yellow"/>
              </w:rPr>
              <w:br/>
            </w:r>
            <w:r w:rsidRPr="004F3AA0">
              <w:rPr>
                <w:rStyle w:val="markedcontent"/>
                <w:b w:val="0"/>
                <w:sz w:val="24"/>
                <w:szCs w:val="24"/>
              </w:rPr>
              <w:t>процедур в соответствии с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4F3AA0">
              <w:rPr>
                <w:rStyle w:val="markedcontent"/>
                <w:b w:val="0"/>
                <w:sz w:val="24"/>
                <w:szCs w:val="24"/>
              </w:rPr>
              <w:t>рекомендациями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4F3AA0">
              <w:rPr>
                <w:rStyle w:val="markedcontent"/>
                <w:b w:val="0"/>
                <w:sz w:val="24"/>
                <w:szCs w:val="24"/>
              </w:rPr>
              <w:lastRenderedPageBreak/>
              <w:t>Минпросвещения РФ и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4F3AA0">
              <w:rPr>
                <w:rStyle w:val="markedcontent"/>
                <w:b w:val="0"/>
                <w:sz w:val="24"/>
                <w:szCs w:val="24"/>
              </w:rPr>
              <w:t>Рособрнадзора на сайте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rStyle w:val="markedcontent"/>
                <w:b w:val="0"/>
                <w:sz w:val="24"/>
                <w:szCs w:val="24"/>
              </w:rPr>
            </w:pPr>
            <w:r w:rsidRPr="004F3AA0">
              <w:rPr>
                <w:rStyle w:val="markedcontent"/>
                <w:b w:val="0"/>
                <w:sz w:val="24"/>
                <w:szCs w:val="24"/>
              </w:rPr>
              <w:t>Доля ОО, обеспечивающих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4F3AA0">
              <w:rPr>
                <w:rStyle w:val="markedcontent"/>
                <w:b w:val="0"/>
                <w:sz w:val="24"/>
                <w:szCs w:val="24"/>
              </w:rPr>
              <w:t>функционирование</w:t>
            </w:r>
            <w:r>
              <w:rPr>
                <w:rStyle w:val="markedcontent"/>
                <w:b w:val="0"/>
                <w:sz w:val="24"/>
                <w:szCs w:val="24"/>
              </w:rPr>
              <w:t xml:space="preserve"> </w:t>
            </w:r>
            <w:r w:rsidRPr="004F3AA0">
              <w:rPr>
                <w:rStyle w:val="markedcontent"/>
                <w:b w:val="0"/>
                <w:sz w:val="24"/>
                <w:szCs w:val="24"/>
              </w:rPr>
              <w:t>объективной ВСОКО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96,1%</w:t>
            </w: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95,8%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94,0%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93,0%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94,7%</w:t>
            </w:r>
          </w:p>
        </w:tc>
        <w:tc>
          <w:tcPr>
            <w:tcW w:w="4252" w:type="dxa"/>
          </w:tcPr>
          <w:p w:rsidR="0083255F" w:rsidRPr="00294197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15480" w:type="dxa"/>
            <w:gridSpan w:val="8"/>
          </w:tcPr>
          <w:p w:rsidR="0083255F" w:rsidRPr="009533E7" w:rsidRDefault="0083255F" w:rsidP="0083255F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9533E7">
              <w:rPr>
                <w:color w:val="000000"/>
                <w:kern w:val="0"/>
                <w:sz w:val="24"/>
                <w:szCs w:val="24"/>
              </w:rPr>
              <w:t>Оценка ключевых характеристик подготовки обучающихся</w:t>
            </w: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4-х классов, продемонстрировавших базовый уровень  предметной подготовки по результатам ВПР (по предметам и муниципальным образованиям)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РЯ-64,7%  МА-65,7%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РЯ-70,8%  МА-73,0%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 xml:space="preserve">РЯ-67,75% 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 xml:space="preserve"> МА-69,35%</w:t>
            </w:r>
          </w:p>
        </w:tc>
        <w:tc>
          <w:tcPr>
            <w:tcW w:w="4252" w:type="dxa"/>
            <w:vMerge w:val="restart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t>Сведения о качестве подготовки обучающихся в разрезе муниципалитетов, образовательных организаций, школ с низкими   и необъективными результатами, определение групп обучающихся с разным уровнем подготовки, определение д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е</w:t>
            </w: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t>фицитов обучающихся разных групп подготовки. Выявление общих образовательных д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е</w:t>
            </w: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t>фицитов с целью подготовки методических рекомендаций по преодолению этих дефицитов.  Результаты учитываются при формировании программ повышения квалификации учителей, планов работы региональных предметных клубов и учебно-методических объединений.</w:t>
            </w:r>
          </w:p>
        </w:tc>
      </w:tr>
      <w:tr w:rsidR="0083255F" w:rsidRPr="004F3AA0" w:rsidTr="00B2303B">
        <w:trPr>
          <w:trHeight w:val="1615"/>
        </w:trPr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4-х классов, продемонстрировавших высокий  уровень  предметной подготовки по результатам ВПР (по предметам и муниципальным образованиям)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РЯ-56,9%  МА-57,8%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Я-23,43%  МА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-36,0%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 xml:space="preserve">РЯ-40,17%  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МА-46,9%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4-х классов, выполнивших задания с метапредметной составляющей по результатам ВПР (по предметам и муниципальным образованиям)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РЯ-50,6%  МА-59,4%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РЯ-55,0%  МА-64,66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 xml:space="preserve">РЯ-52,8%  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МА-62,0%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Доля обучающихся 5-х, 6-х, 7-х, и 8-х классов, продемонстрировавших базовый уровень  предметной подготовки по результатам ВПР (в разрезе классов, учебных предметов и муниципальных образований)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255F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b w:val="0"/>
                <w:color w:val="000000"/>
                <w:kern w:val="0"/>
                <w:sz w:val="20"/>
                <w:szCs w:val="20"/>
              </w:rPr>
              <w:t>5кл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 xml:space="preserve"> РЯ-60,6%; МА-60,5% 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b w:val="0"/>
                <w:color w:val="000000"/>
                <w:kern w:val="0"/>
                <w:sz w:val="20"/>
                <w:szCs w:val="20"/>
              </w:rPr>
              <w:t>6кл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 xml:space="preserve"> РЯ-60,3%; МА-71,9%; 7кл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РЯ-57,8%; МА-66,6%     8кл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:РЯ-64,2%; МА-61,6%</w:t>
            </w:r>
          </w:p>
        </w:tc>
        <w:tc>
          <w:tcPr>
            <w:tcW w:w="1559" w:type="dxa"/>
          </w:tcPr>
          <w:p w:rsidR="0083255F" w:rsidRPr="00B2303B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:РЯ-63,44%; МА-63,0%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6кл:РЯ-62,26%; МА-74,66%; 7кл:РЯ-61,78%; МА-70,14%     8кл:РЯ-66,53%; МА-64,12%</w:t>
            </w:r>
          </w:p>
        </w:tc>
        <w:tc>
          <w:tcPr>
            <w:tcW w:w="1560" w:type="dxa"/>
          </w:tcPr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:РЯ-62,0%;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 xml:space="preserve"> МА-61,8%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 xml:space="preserve">6кл:РЯ-61,3%; 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МА-73,3%; 7кл:РЯ-59,8%;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 xml:space="preserve"> МА-68,4%     8кл:РЯ-65,4%; 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МА-62,9%</w:t>
            </w:r>
          </w:p>
        </w:tc>
        <w:tc>
          <w:tcPr>
            <w:tcW w:w="4252" w:type="dxa"/>
            <w:vMerge w:val="restart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t>Сведения о качестве подготовки обучающихся в разрезе муниципалитетов, образовательных организаций, школ с низкими   и необъективными  результатами, определение групп обучающихся с разным уровнем подготовки, определение д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е</w:t>
            </w: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t>фицитов обучающихся разных групп подготовки. Выявление  общих образовательных д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е</w:t>
            </w: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t xml:space="preserve">фицитов с целью подготовки методических рекомендаций по преодолению этих дефицитов.  Результаты учитываются </w:t>
            </w:r>
            <w:r w:rsidRPr="00294197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при формировании программ повышения квалификации учителей, планов работы региональных предметных клубов и учебно-методических объединений.</w:t>
            </w: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573" w:type="dxa"/>
          </w:tcPr>
          <w:p w:rsidR="0083255F" w:rsidRPr="00B2303B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B2303B">
              <w:rPr>
                <w:b w:val="0"/>
                <w:sz w:val="24"/>
                <w:szCs w:val="24"/>
              </w:rPr>
              <w:t>Доля обучающихся 5-х, 6-х, 7-х, и 8-х классов, продемонстрировавших высокий уровень предметной подготовки по результатам ВПР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255F" w:rsidRPr="00B2303B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 xml:space="preserve">:МА-20,4%                         </w:t>
            </w:r>
          </w:p>
          <w:p w:rsidR="0083255F" w:rsidRPr="00B2303B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>:МА-4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5,3%;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83255F" w:rsidRPr="00B2303B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 xml:space="preserve">-29,6%                           </w:t>
            </w:r>
          </w:p>
          <w:p w:rsidR="0083255F" w:rsidRPr="00B2303B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Pr="00B2303B">
              <w:rPr>
                <w:rFonts w:ascii="Times New Roman" w:hAnsi="Times New Roman" w:cs="Times New Roman"/>
                <w:sz w:val="20"/>
                <w:szCs w:val="20"/>
              </w:rPr>
              <w:t>-31,6%                            РЯ-нет заданий высокого уровня сложности</w:t>
            </w:r>
          </w:p>
        </w:tc>
        <w:tc>
          <w:tcPr>
            <w:tcW w:w="1559" w:type="dxa"/>
          </w:tcPr>
          <w:p w:rsidR="0083255F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РЯ-16,83%; МА-22,66%;</w:t>
            </w:r>
          </w:p>
          <w:p w:rsidR="0083255F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6кл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: РЯ-10,36%; МА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 xml:space="preserve">-8,13%; </w:t>
            </w:r>
          </w:p>
          <w:p w:rsidR="0083255F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b w:val="0"/>
                <w:color w:val="000000"/>
                <w:kern w:val="0"/>
                <w:sz w:val="20"/>
                <w:szCs w:val="20"/>
              </w:rPr>
              <w:t>7кл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 xml:space="preserve">РЯ-7,34%; 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b w:val="0"/>
                <w:color w:val="000000"/>
                <w:kern w:val="0"/>
                <w:sz w:val="20"/>
                <w:szCs w:val="20"/>
              </w:rPr>
              <w:t>МА-10,7%     8кл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 РЯ-10,0%; МАТ-3,61%</w:t>
            </w:r>
          </w:p>
        </w:tc>
        <w:tc>
          <w:tcPr>
            <w:tcW w:w="1560" w:type="dxa"/>
          </w:tcPr>
          <w:p w:rsidR="0083255F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РЯ-16,83%; МА-21,5%;</w:t>
            </w:r>
          </w:p>
          <w:p w:rsidR="0083255F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>
              <w:rPr>
                <w:b w:val="0"/>
                <w:color w:val="000000"/>
                <w:kern w:val="0"/>
                <w:sz w:val="20"/>
                <w:szCs w:val="20"/>
              </w:rPr>
              <w:t>6кл:РЯ-10,36%; МА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-26,7%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;</w:t>
            </w:r>
          </w:p>
          <w:p w:rsidR="0083255F" w:rsidRPr="00B2303B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7кл:РЯ-7,34%; МА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-20,2%     8кл</w:t>
            </w:r>
            <w:r w:rsidRPr="00B2303B">
              <w:rPr>
                <w:b w:val="0"/>
                <w:color w:val="000000"/>
                <w:kern w:val="0"/>
                <w:sz w:val="20"/>
                <w:szCs w:val="20"/>
              </w:rPr>
              <w:t>: РЯ-10,0%; МАТ-17,6%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73" w:type="dxa"/>
          </w:tcPr>
          <w:p w:rsidR="0083255F" w:rsidRPr="004F3AA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4F3AA0">
              <w:t>Доля обучающихся 5-х, 6-х, 7-х, и 8-х  классов, выполнивших задания с метапредметной составляющей по результатам ВПР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672D0" w:rsidRDefault="0083255F" w:rsidP="0083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  <w:r w:rsidRPr="004672D0">
              <w:rPr>
                <w:rFonts w:ascii="Times New Roman" w:hAnsi="Times New Roman" w:cs="Times New Roman"/>
                <w:sz w:val="20"/>
                <w:szCs w:val="20"/>
              </w:rPr>
              <w:t>:РЯ-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60,6% ; МА</w:t>
            </w:r>
            <w:r w:rsidRPr="004672D0">
              <w:rPr>
                <w:rFonts w:ascii="Times New Roman" w:hAnsi="Times New Roman" w:cs="Times New Roman"/>
                <w:sz w:val="20"/>
                <w:szCs w:val="20"/>
              </w:rPr>
              <w:t>-58,9%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672D0">
              <w:rPr>
                <w:rFonts w:ascii="Times New Roman" w:hAnsi="Times New Roman" w:cs="Times New Roman"/>
                <w:sz w:val="20"/>
                <w:szCs w:val="20"/>
              </w:rPr>
              <w:t xml:space="preserve"> 6кл:РЯ-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60,3% ; МА</w:t>
            </w:r>
            <w:r w:rsidRPr="004672D0">
              <w:rPr>
                <w:rFonts w:ascii="Times New Roman" w:hAnsi="Times New Roman" w:cs="Times New Roman"/>
                <w:sz w:val="20"/>
                <w:szCs w:val="20"/>
              </w:rPr>
              <w:t>-67,5%; 7кл: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РЯ-57,8%; МА-57,1%     8кл</w:t>
            </w:r>
            <w:r w:rsidRPr="004672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РЯ-64,2%; МА</w:t>
            </w:r>
            <w:r w:rsidRPr="004672D0">
              <w:rPr>
                <w:rFonts w:ascii="Times New Roman" w:hAnsi="Times New Roman" w:cs="Times New Roman"/>
                <w:sz w:val="20"/>
                <w:szCs w:val="20"/>
              </w:rPr>
              <w:t>-45,0%</w:t>
            </w:r>
          </w:p>
        </w:tc>
        <w:tc>
          <w:tcPr>
            <w:tcW w:w="1559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:РЯ-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63,4%;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-6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2,0%                        6кл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:РЯ-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64,3%;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 xml:space="preserve">-71,2%;          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 xml:space="preserve">                7кл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РЯ-61,8%; МА-60,9%                      8кл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РЯ-66,5%;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-49,0%</w:t>
            </w:r>
          </w:p>
        </w:tc>
        <w:tc>
          <w:tcPr>
            <w:tcW w:w="1560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:РЯ-61,9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-60,5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%                        6кл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:РЯ-62,3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-69,4%;                          7кл:РЯ-59,8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-59,0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%                      8кл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:РЯ-65,4</w:t>
            </w:r>
            <w:r>
              <w:rPr>
                <w:b w:val="0"/>
                <w:color w:val="000000"/>
                <w:kern w:val="0"/>
                <w:sz w:val="20"/>
                <w:szCs w:val="20"/>
              </w:rPr>
              <w:t>%; МА</w:t>
            </w: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-47,0%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3" w:type="dxa"/>
          </w:tcPr>
          <w:p w:rsidR="0083255F" w:rsidRPr="000A284C" w:rsidRDefault="0083255F" w:rsidP="0083255F">
            <w:pPr>
              <w:pStyle w:val="21"/>
              <w:shd w:val="clear" w:color="auto" w:fill="auto"/>
              <w:spacing w:line="240" w:lineRule="auto"/>
              <w:jc w:val="both"/>
              <w:rPr>
                <w:color w:val="FF0000"/>
              </w:rPr>
            </w:pPr>
            <w:r w:rsidRPr="002B0AF2">
              <w:t xml:space="preserve">Доля участников ОГЭ, продемонстрировавших базовый уровень  предметной подготовки </w:t>
            </w:r>
            <w:r w:rsidRPr="00B2303B">
              <w:t>(по результатам основного этапа ГИА)</w:t>
            </w:r>
          </w:p>
        </w:tc>
        <w:tc>
          <w:tcPr>
            <w:tcW w:w="1134" w:type="dxa"/>
          </w:tcPr>
          <w:p w:rsidR="0083255F" w:rsidRPr="000A284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0A284C" w:rsidRDefault="0083255F" w:rsidP="008325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РЯ-70,1      МА-63,6</w:t>
            </w:r>
          </w:p>
        </w:tc>
        <w:tc>
          <w:tcPr>
            <w:tcW w:w="1560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РЯ-70,1      МА-63,6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573" w:type="dxa"/>
          </w:tcPr>
          <w:p w:rsidR="0083255F" w:rsidRPr="00A45C27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A45C27">
              <w:t xml:space="preserve">Доля участников ОГЭ, продемонстрировавших высокий уровень предметной подготовки </w:t>
            </w:r>
            <w:r w:rsidRPr="004672D0">
              <w:t>(по результатам основного этапа ГИА)</w:t>
            </w:r>
            <w:r w:rsidRPr="00A45C27">
              <w:t xml:space="preserve"> 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255F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МА-6,5%</w:t>
            </w:r>
          </w:p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РЯ-нет заданий высокого уровня сложности</w:t>
            </w:r>
          </w:p>
        </w:tc>
        <w:tc>
          <w:tcPr>
            <w:tcW w:w="1560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 xml:space="preserve">МА-6,5%  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AA49BE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573" w:type="dxa"/>
            <w:vAlign w:val="center"/>
          </w:tcPr>
          <w:p w:rsidR="0083255F" w:rsidRPr="00A45C27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A45C27">
              <w:t>Доля участников ОГЭ, выполнивших задани</w:t>
            </w:r>
            <w:r>
              <w:t xml:space="preserve">я с метапредметной составляющей </w:t>
            </w:r>
            <w:r w:rsidRPr="004672D0">
              <w:t>(по результатам основного этапа ГИА)</w:t>
            </w:r>
          </w:p>
        </w:tc>
        <w:tc>
          <w:tcPr>
            <w:tcW w:w="1134" w:type="dxa"/>
            <w:vAlign w:val="center"/>
          </w:tcPr>
          <w:p w:rsidR="0083255F" w:rsidRPr="00A623E6" w:rsidRDefault="0083255F" w:rsidP="0083255F">
            <w:pPr>
              <w:pStyle w:val="21"/>
              <w:shd w:val="clear" w:color="auto" w:fill="auto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РУ-62,15%  МА-60,8%</w:t>
            </w:r>
          </w:p>
        </w:tc>
        <w:tc>
          <w:tcPr>
            <w:tcW w:w="1560" w:type="dxa"/>
          </w:tcPr>
          <w:p w:rsidR="0083255F" w:rsidRPr="004672D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0"/>
                <w:szCs w:val="20"/>
              </w:rPr>
            </w:pPr>
            <w:r w:rsidRPr="004672D0">
              <w:rPr>
                <w:b w:val="0"/>
                <w:color w:val="000000"/>
                <w:kern w:val="0"/>
                <w:sz w:val="20"/>
                <w:szCs w:val="20"/>
              </w:rPr>
              <w:t>РУ-62,15%  МА-60,8%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573" w:type="dxa"/>
            <w:vAlign w:val="center"/>
          </w:tcPr>
          <w:p w:rsidR="0083255F" w:rsidRPr="007F6961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7F6961">
              <w:t>Доля выпускников</w:t>
            </w:r>
            <w:r>
              <w:t xml:space="preserve"> 9-х классов</w:t>
            </w:r>
            <w:r w:rsidRPr="007F6961">
              <w:t>, поступивших в образовательные организации СПО своего региона</w:t>
            </w:r>
          </w:p>
        </w:tc>
        <w:tc>
          <w:tcPr>
            <w:tcW w:w="1134" w:type="dxa"/>
            <w:vAlign w:val="center"/>
          </w:tcPr>
          <w:p w:rsidR="0083255F" w:rsidRPr="00A33700" w:rsidRDefault="0083255F" w:rsidP="0083255F">
            <w:pPr>
              <w:pStyle w:val="21"/>
              <w:shd w:val="clear" w:color="auto" w:fill="auto"/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69,7%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69,7%</w:t>
            </w:r>
          </w:p>
        </w:tc>
        <w:tc>
          <w:tcPr>
            <w:tcW w:w="4252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AA49BE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573" w:type="dxa"/>
            <w:vAlign w:val="center"/>
          </w:tcPr>
          <w:p w:rsidR="0083255F" w:rsidRPr="004F3AA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4F3AA0">
              <w:t>Доля выпускников 11-х классов, получивших по результатам ЕГЭ баллы на уровне ТБ1 и выше: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русскому языку от 36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математике профиль-ного уровня от 27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биологии от 36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географии от 37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иностранным языкам (английскому, немецкому, французскому, испанскому, китайскому) от 22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информатике и ИКТ от 40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lastRenderedPageBreak/>
              <w:t>- по истории от 32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литературе от 32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обществознанию от 42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физике от 36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химии от 36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РЯ - 99,43%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МП - 92,24%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БИО-84,99%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ГЕО- 95,45%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АЯ - 98,96%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НЯ - 87,5%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ФЯ - 100%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-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ИКТ-90,64%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ИСТ-94,27%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ЛИТ-99,23%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ОБЩ-86,34%</w:t>
            </w:r>
          </w:p>
          <w:p w:rsidR="0083255F" w:rsidRPr="004F3AA0" w:rsidRDefault="0083255F" w:rsidP="0083255F">
            <w:pPr>
              <w:tabs>
                <w:tab w:val="left" w:pos="145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ФИЗ - 96,80%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lastRenderedPageBreak/>
              <w:t>ХИМ-85,77%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РЯ-99,59%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МП-93,76%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БИО-86,49%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ГЕО-93,44%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АЯ-98,61%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НЯ-100%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ФЯ-100%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КЯ-50%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ИКТ-89,24%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ИСТ-96,70%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ЛИТ-98,54%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ОБЩ-85,36%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ФИЗ-97,48%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ХИМ-86,50%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РЯ-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99,5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МП-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93,0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БИО-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85,7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ГЕО-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94,4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АЯ-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98,8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НЯ-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93,8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ФЯ-100%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КЯ-50%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ИКТ-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89,9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ИСТ-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95,5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ЛИТ-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98,9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ОБЩ-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85,9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ФИЗ-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97,1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ХИМ-86,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1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4252" w:type="dxa"/>
            <w:vMerge w:val="restart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672D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 xml:space="preserve">Сведения о качестве подготовки обучающихся в разрезе муниципалитетов, образовательных организаций, школ с низкими   и необъективными  результатами, определение групп обучающихся с разным уровнем подготовки, определение дефицитов обучающихся разных групп подготовки. Выявление  общих образовательных дефицитов с целью подготовки методических рекомендаций по преодолению этих дефицитов.  Результаты учитываются </w:t>
            </w:r>
            <w:r w:rsidRPr="004672D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при формировании программ повышения квалификации учителей, планов работы региональных предметных клубов и учебно-методических объединений</w:t>
            </w:r>
          </w:p>
        </w:tc>
      </w:tr>
      <w:tr w:rsidR="0083255F" w:rsidRPr="004F3AA0" w:rsidTr="00AA49BE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73" w:type="dxa"/>
            <w:vAlign w:val="center"/>
          </w:tcPr>
          <w:p w:rsidR="0083255F" w:rsidRPr="004F3AA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4F3AA0">
              <w:t>Доля выпускников 11-х классов, получивших по результатам ЕГЭ баллы на уровне ТБ2 и выше: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русскому языку от 73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-по </w:t>
            </w:r>
            <w:r w:rsidRPr="004F3AA0">
              <w:rPr>
                <w:rFonts w:ascii="Times New Roman" w:hAnsi="Times New Roman" w:cs="Times New Roman"/>
                <w:i/>
                <w:color w:val="auto"/>
              </w:rPr>
              <w:t>математике профильного уровня от 68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биологии от 79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географии от 69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иностранным языкам (английскому, немецкому, французскому, испанскому, китайскому) от 80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информатике и ИКТ от 84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истории от 72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литературе от 73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обществознанию от 72</w:t>
            </w:r>
          </w:p>
          <w:p w:rsidR="0083255F" w:rsidRPr="004F3AA0" w:rsidRDefault="0083255F" w:rsidP="0083255F">
            <w:pPr>
              <w:tabs>
                <w:tab w:val="left" w:pos="3242"/>
              </w:tabs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4F3AA0">
              <w:rPr>
                <w:rFonts w:ascii="Times New Roman" w:hAnsi="Times New Roman" w:cs="Times New Roman"/>
                <w:i/>
                <w:color w:val="auto"/>
              </w:rPr>
              <w:t>- по физике от 62</w:t>
            </w:r>
          </w:p>
          <w:p w:rsidR="0083255F" w:rsidRPr="004F3AA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4F3AA0">
              <w:rPr>
                <w:i/>
                <w:color w:val="auto"/>
              </w:rPr>
              <w:t>- по химии от 80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РЯ-49,42%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МП-32,42%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БИО-4,91%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ГЕО-27,27%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АЯ-32,15%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НЯ-25%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ФЯ-0%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-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ИКТ-14,62%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ИСТ-16,40%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ЛИТ-31,27%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ОБЩ-19,39%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ФИЗ-25,95%</w:t>
            </w:r>
          </w:p>
          <w:p w:rsidR="0083255F" w:rsidRPr="004F3AA0" w:rsidRDefault="0083255F" w:rsidP="008325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ХИМ-16,83%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РЯ-46,34%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МП-33,43%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БИО-4,18%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ГЕО-24,59%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АЯ-40,76%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НЯ-0%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ФЯ-20%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КЯ-50%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ИКТ-17,28%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ИСТ-16,52%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ЛИТ-14,60%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ОБЩ-21,89%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ФИЗ-28,93%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ХИМ-16,83%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РЯ-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47,9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МП-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32,9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БИО-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4,5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ГЕО-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25,9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АЯ-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36,5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НЯ-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12,5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ФЯ-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1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КЯ-50%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ИКТ-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16,0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ИСТ-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16,5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ЛИТ-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22,9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ОБЩ-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20,6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 w:righ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ФИЗ-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27,44</w:t>
            </w: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%</w:t>
            </w:r>
          </w:p>
          <w:p w:rsidR="0083255F" w:rsidRPr="004F3AA0" w:rsidRDefault="0083255F" w:rsidP="0083255F">
            <w:pPr>
              <w:pStyle w:val="1"/>
              <w:spacing w:before="0" w:beforeAutospacing="0" w:after="0" w:afterAutospacing="0"/>
              <w:ind w:left="-108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ХИМ-16,83%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573" w:type="dxa"/>
            <w:vAlign w:val="center"/>
          </w:tcPr>
          <w:p w:rsidR="0083255F" w:rsidRPr="007F6961" w:rsidRDefault="0083255F" w:rsidP="0083255F">
            <w:pPr>
              <w:pStyle w:val="21"/>
              <w:shd w:val="clear" w:color="auto" w:fill="auto"/>
              <w:spacing w:line="240" w:lineRule="auto"/>
              <w:jc w:val="both"/>
              <w:rPr>
                <w:highlight w:val="yellow"/>
              </w:rPr>
            </w:pPr>
            <w:r w:rsidRPr="004672D0">
              <w:rPr>
                <w:color w:val="auto"/>
              </w:rPr>
              <w:t>Доля выпускников 11-х классов, поступивших в ВУЗы своего региона</w:t>
            </w:r>
          </w:p>
        </w:tc>
        <w:tc>
          <w:tcPr>
            <w:tcW w:w="1134" w:type="dxa"/>
            <w:vAlign w:val="center"/>
          </w:tcPr>
          <w:p w:rsidR="0083255F" w:rsidRPr="0046434B" w:rsidRDefault="0083255F" w:rsidP="0083255F">
            <w:pPr>
              <w:pStyle w:val="21"/>
              <w:shd w:val="clear" w:color="auto" w:fill="auto"/>
              <w:spacing w:line="240" w:lineRule="auto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72,5%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72,5%</w:t>
            </w:r>
          </w:p>
        </w:tc>
        <w:tc>
          <w:tcPr>
            <w:tcW w:w="4252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AA49BE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573" w:type="dxa"/>
            <w:vAlign w:val="center"/>
          </w:tcPr>
          <w:p w:rsidR="0083255F" w:rsidRPr="004F3AA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7F6961">
              <w:t>Доля образовательных организаций СПО, принявших участие в ВПР</w:t>
            </w:r>
          </w:p>
        </w:tc>
        <w:tc>
          <w:tcPr>
            <w:tcW w:w="1134" w:type="dxa"/>
          </w:tcPr>
          <w:p w:rsidR="0083255F" w:rsidRPr="00FC6AC5" w:rsidRDefault="0083255F" w:rsidP="0083255F">
            <w:pPr>
              <w:pStyle w:val="21"/>
              <w:shd w:val="clear" w:color="auto" w:fill="auto"/>
              <w:spacing w:line="240" w:lineRule="auto"/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276" w:type="dxa"/>
          </w:tcPr>
          <w:p w:rsidR="0083255F" w:rsidRPr="00FC6AC5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FC6AC5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FC6AC5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FC6AC5">
              <w:rPr>
                <w:b w:val="0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83255F" w:rsidRPr="00FC6AC5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FC6AC5">
              <w:rPr>
                <w:b w:val="0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4252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573" w:type="dxa"/>
            <w:vAlign w:val="center"/>
          </w:tcPr>
          <w:p w:rsidR="0083255F" w:rsidRPr="004F3AA0" w:rsidRDefault="0083255F" w:rsidP="0083255F">
            <w:pPr>
              <w:pStyle w:val="21"/>
              <w:shd w:val="clear" w:color="auto" w:fill="auto"/>
              <w:spacing w:line="240" w:lineRule="auto"/>
              <w:jc w:val="both"/>
              <w:rPr>
                <w:highlight w:val="yellow"/>
              </w:rPr>
            </w:pPr>
            <w:r w:rsidRPr="001F5D67">
              <w:t>Доля обучающихся, в отношении которых проводится оценка функциональной грамотности с применением открытых электронных банков заданий по функциональной грамотности, от общего количества обучающихся</w:t>
            </w:r>
            <w:r>
              <w:t xml:space="preserve"> 5-9 классов всех ОО региона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  <w:r w:rsidRPr="004F3A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9,9%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4F3AA0">
              <w:rPr>
                <w:b w:val="0"/>
                <w:color w:val="000000"/>
                <w:kern w:val="0"/>
                <w:sz w:val="24"/>
                <w:szCs w:val="24"/>
              </w:rPr>
              <w:t>9,9%</w:t>
            </w:r>
          </w:p>
        </w:tc>
        <w:tc>
          <w:tcPr>
            <w:tcW w:w="4252" w:type="dxa"/>
            <w:vMerge w:val="restart"/>
          </w:tcPr>
          <w:p w:rsidR="0083255F" w:rsidRPr="004F3AA0" w:rsidRDefault="0083255F" w:rsidP="0083255F">
            <w:pPr>
              <w:pStyle w:val="1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230C07">
              <w:rPr>
                <w:b w:val="0"/>
                <w:color w:val="000000"/>
                <w:kern w:val="0"/>
                <w:sz w:val="24"/>
                <w:szCs w:val="24"/>
              </w:rPr>
              <w:t>Сведения об уровне функциональной грамотности  обучающихся в разрезе муниципалитетов, образовательных организаций.  Выявление  общих  д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е</w:t>
            </w:r>
            <w:r w:rsidRPr="00230C07">
              <w:rPr>
                <w:b w:val="0"/>
                <w:color w:val="000000"/>
                <w:kern w:val="0"/>
                <w:sz w:val="24"/>
                <w:szCs w:val="24"/>
              </w:rPr>
              <w:t xml:space="preserve">фицитов с целью подготовки методических рекомендаций по преодолению этих дефицитов.  Результаты учитываются  для определения готовности обучающихся </w:t>
            </w:r>
            <w:r w:rsidRPr="00230C07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 xml:space="preserve">к участию  в исследовании 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«</w:t>
            </w:r>
            <w:r w:rsidRPr="00230C07">
              <w:rPr>
                <w:b w:val="0"/>
                <w:color w:val="000000"/>
                <w:kern w:val="0"/>
                <w:sz w:val="24"/>
                <w:szCs w:val="24"/>
              </w:rPr>
              <w:t>PISA для школ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»</w:t>
            </w: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73" w:type="dxa"/>
          </w:tcPr>
          <w:p w:rsidR="0083255F" w:rsidRPr="00246DD5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246DD5">
              <w:t>Доля обучающихся, успешно справившихся с заданиями по читательской грамотности, от общего  количества обучающихся, в отношении которых проводилась оценка читательской грамотности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32,8%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32,8%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73" w:type="dxa"/>
            <w:vAlign w:val="center"/>
          </w:tcPr>
          <w:p w:rsidR="0083255F" w:rsidRPr="00246DD5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246DD5">
              <w:t>Доля обучающихся, успешно справившихся с заданиями по математической  грамотности, от общего  количества обучающихся, в отношении которых проводилась оценка математической  грамотности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33,6%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33,6%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4F3AA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573" w:type="dxa"/>
            <w:vAlign w:val="center"/>
          </w:tcPr>
          <w:p w:rsidR="0083255F" w:rsidRPr="00246DD5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246DD5">
              <w:t>Доля обучающихся, успешно справившихся с заданиями по естественнонаучной  грамотности, от общего  количества обучающихся, в отношении которых проводилась оценка естественнонаучной грамотности</w:t>
            </w:r>
          </w:p>
        </w:tc>
        <w:tc>
          <w:tcPr>
            <w:tcW w:w="1134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15,8%</w:t>
            </w:r>
          </w:p>
        </w:tc>
        <w:tc>
          <w:tcPr>
            <w:tcW w:w="1560" w:type="dxa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15,8%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 w:rsidR="0083255F" w:rsidRPr="004F3AA0" w:rsidTr="00B2303B">
        <w:tc>
          <w:tcPr>
            <w:tcW w:w="567" w:type="dxa"/>
          </w:tcPr>
          <w:p w:rsidR="0083255F" w:rsidRPr="008A1A3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573" w:type="dxa"/>
          </w:tcPr>
          <w:p w:rsidR="0083255F" w:rsidRPr="008A1A3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 xml:space="preserve">Доля обучающихся, участвующих в сопоставительных исследованиях </w:t>
            </w:r>
            <w:r>
              <w:t xml:space="preserve"> (МСИ, НИКО и др.)</w:t>
            </w:r>
          </w:p>
        </w:tc>
        <w:tc>
          <w:tcPr>
            <w:tcW w:w="1134" w:type="dxa"/>
          </w:tcPr>
          <w:p w:rsidR="0083255F" w:rsidRPr="008A1A3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8A1A30" w:rsidRDefault="0083255F" w:rsidP="0083255F">
            <w:pPr>
              <w:jc w:val="both"/>
            </w:pPr>
          </w:p>
        </w:tc>
        <w:tc>
          <w:tcPr>
            <w:tcW w:w="1559" w:type="dxa"/>
          </w:tcPr>
          <w:p w:rsidR="0083255F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>4,71%</w:t>
            </w:r>
          </w:p>
          <w:p w:rsidR="0083255F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>(Апробация PIRLS-2021) 1,03%</w:t>
            </w:r>
          </w:p>
          <w:p w:rsidR="0083255F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>(НИКО по личностным и мета</w:t>
            </w:r>
            <w:r>
              <w:t>-</w:t>
            </w:r>
            <w:r w:rsidRPr="008A1A30">
              <w:t>предметным результатам6 класс)                                   1,21%</w:t>
            </w:r>
          </w:p>
          <w:p w:rsidR="0083255F" w:rsidRPr="008A1A3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>(НИКО по личностным и мета</w:t>
            </w:r>
            <w:r>
              <w:t>-</w:t>
            </w:r>
            <w:r w:rsidRPr="008A1A30">
              <w:t xml:space="preserve">предметным </w:t>
            </w:r>
            <w:r w:rsidRPr="008A1A30">
              <w:lastRenderedPageBreak/>
              <w:t>результатам8 класс )</w:t>
            </w:r>
          </w:p>
        </w:tc>
        <w:tc>
          <w:tcPr>
            <w:tcW w:w="1559" w:type="dxa"/>
          </w:tcPr>
          <w:p w:rsidR="0083255F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10,8% (Апробация PISA-2022) 1,2% (НИКО по личностным и мета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 xml:space="preserve">предметным результатам  6 класс),                                    1,5% </w:t>
            </w:r>
          </w:p>
          <w:p w:rsidR="0083255F" w:rsidRPr="008A1A3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>(НИКО по личностным и мета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 xml:space="preserve">предметным </w:t>
            </w: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результатам 8 класс)</w:t>
            </w:r>
          </w:p>
        </w:tc>
        <w:tc>
          <w:tcPr>
            <w:tcW w:w="1560" w:type="dxa"/>
          </w:tcPr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501AAC"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7,8%</w:t>
            </w: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501AAC">
              <w:rPr>
                <w:b w:val="0"/>
                <w:color w:val="000000"/>
                <w:kern w:val="0"/>
                <w:sz w:val="24"/>
                <w:szCs w:val="24"/>
              </w:rPr>
              <w:t>1,12%</w:t>
            </w: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501AAC">
              <w:rPr>
                <w:b w:val="0"/>
                <w:color w:val="000000"/>
                <w:kern w:val="0"/>
                <w:sz w:val="24"/>
                <w:szCs w:val="24"/>
              </w:rPr>
              <w:t>1,36%</w:t>
            </w:r>
          </w:p>
        </w:tc>
        <w:tc>
          <w:tcPr>
            <w:tcW w:w="4252" w:type="dxa"/>
            <w:vMerge w:val="restart"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D24A34">
              <w:rPr>
                <w:b w:val="0"/>
                <w:color w:val="000000"/>
                <w:kern w:val="0"/>
                <w:sz w:val="24"/>
                <w:szCs w:val="24"/>
              </w:rPr>
              <w:t>Результаты используются для определения: уровня  объективности при проведении  внутришкольных оценочных процедур;   уровня сформированности компетенций учителей по критериальному оцениванию; уровня подготовки обучающихся региона на основании результатов международных и национальных исследований и определения места региона в общероссийском рейтинге</w:t>
            </w:r>
          </w:p>
        </w:tc>
      </w:tr>
      <w:tr w:rsidR="0083255F" w:rsidRPr="004F3AA0" w:rsidTr="00B2303B">
        <w:tc>
          <w:tcPr>
            <w:tcW w:w="567" w:type="dxa"/>
          </w:tcPr>
          <w:p w:rsidR="0083255F" w:rsidRPr="008A1A30" w:rsidRDefault="007A7B75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b w:val="0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73" w:type="dxa"/>
          </w:tcPr>
          <w:p w:rsidR="0083255F" w:rsidRPr="008A1A3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 xml:space="preserve">Доля общеобразовательных организаций, участвующих в сопоставительных исследованиях </w:t>
            </w:r>
            <w:r>
              <w:t>(</w:t>
            </w:r>
            <w:r w:rsidRPr="000A284C">
              <w:t>МСИ, НИКО и др.)</w:t>
            </w:r>
          </w:p>
        </w:tc>
        <w:tc>
          <w:tcPr>
            <w:tcW w:w="1134" w:type="dxa"/>
          </w:tcPr>
          <w:p w:rsidR="0083255F" w:rsidRPr="008A1A30" w:rsidRDefault="0083255F" w:rsidP="0083255F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255F" w:rsidRPr="008A1A30" w:rsidRDefault="0083255F" w:rsidP="008325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55F" w:rsidRPr="008A1A3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>3,37% (Апробация PIRLS-2021) 1,01% (НИКО по личностным и мета</w:t>
            </w:r>
            <w:r>
              <w:t>-</w:t>
            </w:r>
            <w:r w:rsidRPr="008A1A30">
              <w:t>предметным результатам 6 кл.)                                   1,01%</w:t>
            </w:r>
          </w:p>
          <w:p w:rsidR="0083255F" w:rsidRPr="008A1A30" w:rsidRDefault="0083255F" w:rsidP="0083255F">
            <w:pPr>
              <w:pStyle w:val="21"/>
              <w:shd w:val="clear" w:color="auto" w:fill="auto"/>
              <w:spacing w:line="240" w:lineRule="auto"/>
              <w:jc w:val="both"/>
            </w:pPr>
            <w:r w:rsidRPr="008A1A30">
              <w:t>(НИКО по личностным и мета</w:t>
            </w:r>
            <w:r>
              <w:t>-</w:t>
            </w:r>
            <w:r w:rsidRPr="008A1A30">
              <w:t>предметным результатам 8 класс)</w:t>
            </w:r>
          </w:p>
        </w:tc>
        <w:tc>
          <w:tcPr>
            <w:tcW w:w="1559" w:type="dxa"/>
          </w:tcPr>
          <w:p w:rsidR="0083255F" w:rsidRDefault="0083255F" w:rsidP="0083255F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>6,7% (Апробация PISA-2022)    1,01%</w:t>
            </w:r>
          </w:p>
          <w:p w:rsidR="0083255F" w:rsidRDefault="0083255F" w:rsidP="0083255F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>(НИКО по личностным и мета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>предметным результатам6 класс)                                   1,01%</w:t>
            </w:r>
          </w:p>
          <w:p w:rsidR="0083255F" w:rsidRPr="008A1A30" w:rsidRDefault="0083255F" w:rsidP="0083255F">
            <w:pPr>
              <w:pStyle w:val="1"/>
              <w:spacing w:before="0" w:beforeAutospacing="0" w:after="0" w:afterAutospacing="0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>(НИКО по личностным и мета</w:t>
            </w:r>
            <w:r>
              <w:rPr>
                <w:b w:val="0"/>
                <w:color w:val="000000"/>
                <w:kern w:val="0"/>
                <w:sz w:val="24"/>
                <w:szCs w:val="24"/>
              </w:rPr>
              <w:t>-</w:t>
            </w:r>
            <w:r w:rsidRPr="008A1A30">
              <w:rPr>
                <w:b w:val="0"/>
                <w:color w:val="000000"/>
                <w:kern w:val="0"/>
                <w:sz w:val="24"/>
                <w:szCs w:val="24"/>
              </w:rPr>
              <w:t>предметным результатам8 класс)</w:t>
            </w:r>
          </w:p>
        </w:tc>
        <w:tc>
          <w:tcPr>
            <w:tcW w:w="1560" w:type="dxa"/>
          </w:tcPr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501AAC">
              <w:rPr>
                <w:b w:val="0"/>
                <w:color w:val="000000"/>
                <w:kern w:val="0"/>
                <w:sz w:val="24"/>
                <w:szCs w:val="24"/>
              </w:rPr>
              <w:t>5,06%</w:t>
            </w: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501AAC">
              <w:rPr>
                <w:b w:val="0"/>
                <w:color w:val="000000"/>
                <w:kern w:val="0"/>
                <w:sz w:val="24"/>
                <w:szCs w:val="24"/>
              </w:rPr>
              <w:t>1,01%</w:t>
            </w: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  <w:p w:rsidR="0083255F" w:rsidRPr="00501AAC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  <w:r w:rsidRPr="00501AAC">
              <w:rPr>
                <w:b w:val="0"/>
                <w:color w:val="000000"/>
                <w:kern w:val="0"/>
                <w:sz w:val="24"/>
                <w:szCs w:val="24"/>
              </w:rPr>
              <w:t>1,01%</w:t>
            </w:r>
          </w:p>
        </w:tc>
        <w:tc>
          <w:tcPr>
            <w:tcW w:w="4252" w:type="dxa"/>
            <w:vMerge/>
          </w:tcPr>
          <w:p w:rsidR="0083255F" w:rsidRPr="004F3AA0" w:rsidRDefault="0083255F" w:rsidP="0083255F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p w:rsidR="000F722B" w:rsidRDefault="000F722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0F722B" w:rsidRDefault="000F722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  <w:sectPr w:rsidR="000F722B" w:rsidSect="00AC1D4D">
          <w:pgSz w:w="16837" w:h="11905" w:orient="landscape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0F722B" w:rsidRDefault="000F722B" w:rsidP="0053363E">
      <w:pPr>
        <w:pStyle w:val="1"/>
        <w:spacing w:before="0" w:beforeAutospacing="0" w:after="0" w:afterAutospacing="0"/>
        <w:ind w:firstLine="709"/>
        <w:jc w:val="both"/>
        <w:rPr>
          <w:color w:val="000000"/>
          <w:kern w:val="0"/>
          <w:sz w:val="27"/>
          <w:szCs w:val="27"/>
        </w:rPr>
      </w:pPr>
    </w:p>
    <w:p w:rsidR="0066230F" w:rsidRPr="00EE1692" w:rsidRDefault="0066230F" w:rsidP="00903B01">
      <w:pPr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4.</w:t>
      </w:r>
      <w:r>
        <w:rPr>
          <w:rFonts w:ascii="Times New Roman" w:hAnsi="Times New Roman" w:cs="Times New Roman"/>
          <w:b/>
          <w:sz w:val="27"/>
          <w:szCs w:val="27"/>
        </w:rPr>
        <w:t>Описание методов</w:t>
      </w:r>
      <w:r w:rsidRPr="00EE1692">
        <w:rPr>
          <w:rFonts w:ascii="Times New Roman" w:hAnsi="Times New Roman" w:cs="Times New Roman"/>
          <w:b/>
          <w:sz w:val="27"/>
          <w:szCs w:val="27"/>
        </w:rPr>
        <w:t xml:space="preserve"> обработки информации</w:t>
      </w:r>
    </w:p>
    <w:p w:rsidR="0066230F" w:rsidRPr="004244E4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244E4">
        <w:rPr>
          <w:rFonts w:ascii="Times New Roman" w:hAnsi="Times New Roman" w:cs="Times New Roman"/>
          <w:sz w:val="27"/>
          <w:szCs w:val="27"/>
        </w:rPr>
        <w:t>Обработка информации производится посредством информационных систем, а так же с помощью сопоставления, обобщения и анализа данных.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Использование информационных систем для сбора информации</w:t>
      </w:r>
      <w:r w:rsidR="00370E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1692">
        <w:rPr>
          <w:rFonts w:ascii="Times New Roman" w:hAnsi="Times New Roman" w:cs="Times New Roman"/>
          <w:b/>
          <w:sz w:val="27"/>
          <w:szCs w:val="27"/>
        </w:rPr>
        <w:t>Информационные системы</w:t>
      </w:r>
      <w:r w:rsidRPr="00EE1692">
        <w:rPr>
          <w:rFonts w:ascii="Times New Roman" w:hAnsi="Times New Roman" w:cs="Times New Roman"/>
          <w:sz w:val="27"/>
          <w:szCs w:val="27"/>
        </w:rPr>
        <w:t xml:space="preserve"> обеспечивают сбор, хранение, обработку, поиск, передачу информации</w:t>
      </w:r>
      <w:r>
        <w:rPr>
          <w:rFonts w:ascii="Times New Roman" w:hAnsi="Times New Roman" w:cs="Times New Roman"/>
          <w:sz w:val="27"/>
          <w:szCs w:val="27"/>
        </w:rPr>
        <w:t>, помогают анализировать состояние контролируемого явления</w:t>
      </w:r>
      <w:r w:rsidRPr="00EE1692">
        <w:rPr>
          <w:rFonts w:ascii="Times New Roman" w:hAnsi="Times New Roman" w:cs="Times New Roman"/>
          <w:sz w:val="27"/>
          <w:szCs w:val="27"/>
        </w:rPr>
        <w:t>.</w:t>
      </w:r>
    </w:p>
    <w:p w:rsidR="0031256C" w:rsidRPr="0031256C" w:rsidRDefault="0031256C" w:rsidP="00903B01">
      <w:pPr>
        <w:ind w:firstLine="567"/>
        <w:rPr>
          <w:rFonts w:ascii="Times New Roman" w:hAnsi="Times New Roman" w:cs="Times New Roman"/>
          <w:b/>
          <w:sz w:val="27"/>
          <w:szCs w:val="27"/>
        </w:rPr>
      </w:pPr>
      <w:r w:rsidRPr="0031256C">
        <w:rPr>
          <w:rFonts w:ascii="Times New Roman" w:hAnsi="Times New Roman" w:cs="Times New Roman"/>
          <w:b/>
          <w:sz w:val="27"/>
          <w:szCs w:val="27"/>
        </w:rPr>
        <w:t xml:space="preserve">Методы сбора информации: 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sz w:val="27"/>
          <w:szCs w:val="27"/>
        </w:rPr>
        <w:t>1) защищенные таблицы Excel с автоматизированной обработкой данных, фильтрацией информации по типам запросов;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sz w:val="27"/>
          <w:szCs w:val="27"/>
        </w:rPr>
        <w:t xml:space="preserve">2) </w:t>
      </w:r>
      <w:r w:rsidR="00C05EA7">
        <w:rPr>
          <w:rFonts w:ascii="Times New Roman" w:hAnsi="Times New Roman" w:cs="Times New Roman"/>
          <w:sz w:val="27"/>
          <w:szCs w:val="27"/>
        </w:rPr>
        <w:t xml:space="preserve"> </w:t>
      </w:r>
      <w:r w:rsidRPr="00EE1692">
        <w:rPr>
          <w:rFonts w:ascii="Times New Roman" w:hAnsi="Times New Roman" w:cs="Times New Roman"/>
          <w:sz w:val="27"/>
          <w:szCs w:val="27"/>
        </w:rPr>
        <w:t>Go</w:t>
      </w:r>
      <w:r w:rsidR="00C05EA7">
        <w:rPr>
          <w:rFonts w:ascii="Times New Roman" w:hAnsi="Times New Roman" w:cs="Times New Roman"/>
          <w:sz w:val="27"/>
          <w:szCs w:val="27"/>
        </w:rPr>
        <w:t>ogle-формы для массовых опросов;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E1692">
        <w:rPr>
          <w:rFonts w:ascii="Times New Roman" w:hAnsi="Times New Roman" w:cs="Times New Roman"/>
          <w:sz w:val="27"/>
          <w:szCs w:val="27"/>
        </w:rPr>
        <w:t>) ФИС ГИА и Приёма -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http ://priem.edu.ru/</w:t>
      </w:r>
      <w:r w:rsidR="00C05EA7">
        <w:rPr>
          <w:rFonts w:ascii="Times New Roman" w:hAnsi="Times New Roman" w:cs="Times New Roman"/>
          <w:sz w:val="27"/>
          <w:szCs w:val="27"/>
        </w:rPr>
        <w:t>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EE1692">
        <w:rPr>
          <w:rFonts w:ascii="Times New Roman" w:hAnsi="Times New Roman" w:cs="Times New Roman"/>
          <w:sz w:val="27"/>
          <w:szCs w:val="27"/>
        </w:rPr>
        <w:t>)</w:t>
      </w:r>
      <w:r w:rsidR="00C05EA7">
        <w:rPr>
          <w:rFonts w:ascii="Times New Roman" w:hAnsi="Times New Roman" w:cs="Times New Roman"/>
          <w:sz w:val="27"/>
          <w:szCs w:val="27"/>
        </w:rPr>
        <w:t xml:space="preserve"> </w:t>
      </w:r>
      <w:r w:rsidRPr="00EE1692">
        <w:rPr>
          <w:rFonts w:ascii="Times New Roman" w:hAnsi="Times New Roman" w:cs="Times New Roman"/>
          <w:sz w:val="27"/>
          <w:szCs w:val="27"/>
        </w:rPr>
        <w:t>РИС ГИА 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</w:t>
      </w:r>
      <w:r w:rsidR="00C05EA7">
        <w:rPr>
          <w:rFonts w:ascii="Times New Roman" w:hAnsi="Times New Roman" w:cs="Times New Roman"/>
          <w:sz w:val="27"/>
          <w:szCs w:val="27"/>
        </w:rPr>
        <w:t>го и среднего общего образования;</w:t>
      </w:r>
    </w:p>
    <w:p w:rsidR="0066230F" w:rsidRPr="00EE1692" w:rsidRDefault="00C05EA7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6230F" w:rsidRPr="00EE1692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230F" w:rsidRPr="00EE1692">
        <w:rPr>
          <w:rFonts w:ascii="Times New Roman" w:hAnsi="Times New Roman" w:cs="Times New Roman"/>
          <w:sz w:val="27"/>
          <w:szCs w:val="27"/>
        </w:rPr>
        <w:t xml:space="preserve">ФИС ОКО - Федеральная информационная система оценки качества образования - основной организационно­технологический механизм реализации мероприятий, направленных на проведение процедур оценки качества образования. 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sz w:val="27"/>
          <w:szCs w:val="27"/>
        </w:rPr>
        <w:t>Функциональные возможности ФИС ОКО: подключение всех общеобразовательных организаций к личным кабинетам ФИС ОКО; обмен рабочими материалами между организаторами на федеральном, региональном и муниципальном уровнях и уровне образовательной организации https://lk-fisoko.obrnadzor.gov.ru/</w:t>
      </w:r>
    </w:p>
    <w:p w:rsidR="0066230F" w:rsidRPr="00EE1692" w:rsidRDefault="00C05EA7" w:rsidP="00903B01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Методы обработки информации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sz w:val="27"/>
          <w:szCs w:val="27"/>
        </w:rPr>
        <w:t>В рамках реализации Региональной программы (комплекса мер) применяются разнообразные методы обработки данных, которые можно разделить на нематематические и математические.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sz w:val="27"/>
          <w:szCs w:val="27"/>
        </w:rPr>
        <w:t>К нематематическим методам обработки информации, используемым во всех мониторингах, относятся: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Группировка</w:t>
      </w:r>
      <w:r w:rsidRPr="00EE1692">
        <w:rPr>
          <w:rFonts w:ascii="Times New Roman" w:hAnsi="Times New Roman" w:cs="Times New Roman"/>
          <w:sz w:val="27"/>
          <w:szCs w:val="27"/>
        </w:rPr>
        <w:t xml:space="preserve"> - это метод разделения совокупности данных на группы с целью изучения ее структуры или взаимосвязей между компонентами. Данный метод используется для фиксации определенного качества, выявленного в ходе мониторинга и установлении совокупности явлений с данным качеством, что позволяет комплексно применить к ней технологический аппарат для обеспечения повы</w:t>
      </w:r>
      <w:r w:rsidR="00C05EA7">
        <w:rPr>
          <w:rFonts w:ascii="Times New Roman" w:hAnsi="Times New Roman" w:cs="Times New Roman"/>
          <w:sz w:val="27"/>
          <w:szCs w:val="27"/>
        </w:rPr>
        <w:t>шения качества функционирования;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Классификация</w:t>
      </w:r>
      <w:r w:rsidRPr="00EE1692">
        <w:rPr>
          <w:rFonts w:ascii="Times New Roman" w:hAnsi="Times New Roman" w:cs="Times New Roman"/>
          <w:sz w:val="27"/>
          <w:szCs w:val="27"/>
        </w:rPr>
        <w:t xml:space="preserve"> - это метод разделения множества объектов по определенному основанию. Данный метод позволяет представлять в надёжном и удобном для обозрения и распознавания виде всю изучаемую область и заключать в себе максимально </w:t>
      </w:r>
      <w:r w:rsidR="00C05EA7">
        <w:rPr>
          <w:rFonts w:ascii="Times New Roman" w:hAnsi="Times New Roman" w:cs="Times New Roman"/>
          <w:sz w:val="27"/>
          <w:szCs w:val="27"/>
        </w:rPr>
        <w:t>полную информацию о ее объектах;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lastRenderedPageBreak/>
        <w:t>Обобщение</w:t>
      </w:r>
      <w:r w:rsidRPr="00EE1692">
        <w:rPr>
          <w:rFonts w:ascii="Times New Roman" w:hAnsi="Times New Roman" w:cs="Times New Roman"/>
          <w:sz w:val="27"/>
          <w:szCs w:val="27"/>
        </w:rPr>
        <w:t xml:space="preserve"> - это метод установления общих признаков исследуемого в мониторинге явления. Данный метод позволяет сделать вывод, выразить основные результаты в общем положении, придать общее значение чему-либо. В рамках мониторинга с использованием данного метода можно формулировать прогнозы будущих изменений, учитывая схожие ус</w:t>
      </w:r>
      <w:r w:rsidR="00C05EA7">
        <w:rPr>
          <w:rFonts w:ascii="Times New Roman" w:hAnsi="Times New Roman" w:cs="Times New Roman"/>
          <w:sz w:val="27"/>
          <w:szCs w:val="27"/>
        </w:rPr>
        <w:t>ловия и характеристики объектов;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Трансформация отображения аналитических данных</w:t>
      </w:r>
      <w:r w:rsidRPr="00EE1692">
        <w:rPr>
          <w:rFonts w:ascii="Times New Roman" w:hAnsi="Times New Roman" w:cs="Times New Roman"/>
          <w:sz w:val="27"/>
          <w:szCs w:val="27"/>
        </w:rPr>
        <w:t xml:space="preserve"> - это метод изменения формы информации без изменения ее содержания. Данный метод применяется при переводе полученных данных в табличный, графический, схематичный или текстовый формат для повышения удобства использования аналитического материала в ходе его обобщения или составления аналитическо</w:t>
      </w:r>
      <w:r w:rsidR="00C05EA7">
        <w:rPr>
          <w:rFonts w:ascii="Times New Roman" w:hAnsi="Times New Roman" w:cs="Times New Roman"/>
          <w:sz w:val="27"/>
          <w:szCs w:val="27"/>
        </w:rPr>
        <w:t>го отчета;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Сопоставление</w:t>
      </w:r>
      <w:r w:rsidRPr="00EE1692">
        <w:rPr>
          <w:rFonts w:ascii="Times New Roman" w:hAnsi="Times New Roman" w:cs="Times New Roman"/>
          <w:sz w:val="27"/>
          <w:szCs w:val="27"/>
        </w:rPr>
        <w:t xml:space="preserve"> - метод сравнения объектов (явлений, идей, результатов мониторинга и т.д.), выделение в них общего и различного с целью классификации и типологии. Данный метод используется при определении преимуществ субъектов мониторинга, выстраивании рейтингов по тому или иному параметру, формулировке заключений. 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sz w:val="27"/>
          <w:szCs w:val="27"/>
        </w:rPr>
        <w:t xml:space="preserve">К математическим методам обработки данных, применяемых в рамках проведения во всех мониторингах результативности относятся: 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Шкалирование</w:t>
      </w:r>
      <w:r w:rsidRPr="00EE1692">
        <w:rPr>
          <w:rFonts w:ascii="Times New Roman" w:hAnsi="Times New Roman" w:cs="Times New Roman"/>
          <w:sz w:val="27"/>
          <w:szCs w:val="27"/>
        </w:rPr>
        <w:t xml:space="preserve"> - метод упорядочения совокупности значений величины, которая служит основой для ее измерения. Данный метод используется в мониторинге по оценке предметных компетенций при определении уровней их сформированности и принятии мер по устранению предметных дефицитов учителя, а также сопоставительный анализ резу</w:t>
      </w:r>
      <w:r w:rsidR="00C05EA7">
        <w:rPr>
          <w:rFonts w:ascii="Times New Roman" w:hAnsi="Times New Roman" w:cs="Times New Roman"/>
          <w:sz w:val="27"/>
          <w:szCs w:val="27"/>
        </w:rPr>
        <w:t>льтатов всех оценочных процедур;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Ранжирование</w:t>
      </w:r>
      <w:r w:rsidRPr="00EE1692">
        <w:rPr>
          <w:rFonts w:ascii="Times New Roman" w:hAnsi="Times New Roman" w:cs="Times New Roman"/>
          <w:sz w:val="27"/>
          <w:szCs w:val="27"/>
        </w:rPr>
        <w:t>-метод упорядочения данных по возрастанию или убыванию значений величин. Данный метод применяется во всех мониторингах при установлении крайних и медианных значений проявления изучаемого показателя, позволяющих установить состояние систем и оценить объем мер по</w:t>
      </w:r>
      <w:r w:rsidR="00C05EA7">
        <w:rPr>
          <w:rFonts w:ascii="Times New Roman" w:hAnsi="Times New Roman" w:cs="Times New Roman"/>
          <w:sz w:val="27"/>
          <w:szCs w:val="27"/>
        </w:rPr>
        <w:t xml:space="preserve"> улучшению сложившейся ситуации;</w:t>
      </w:r>
    </w:p>
    <w:p w:rsidR="0066230F" w:rsidRPr="00EE1692" w:rsidRDefault="0066230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Медиана</w:t>
      </w:r>
      <w:r w:rsidRPr="00EE1692">
        <w:rPr>
          <w:rFonts w:ascii="Times New Roman" w:hAnsi="Times New Roman" w:cs="Times New Roman"/>
          <w:sz w:val="27"/>
          <w:szCs w:val="27"/>
        </w:rPr>
        <w:t>-метод определения среднего значения упорядоченной совокупности переменных. Данный метод применяется во всех мониторингах при определении средних значений, несоответствие которым может интерпретироваться как недостаток или</w:t>
      </w:r>
      <w:r w:rsidR="00C05EA7">
        <w:rPr>
          <w:rFonts w:ascii="Times New Roman" w:hAnsi="Times New Roman" w:cs="Times New Roman"/>
          <w:sz w:val="27"/>
          <w:szCs w:val="27"/>
        </w:rPr>
        <w:t xml:space="preserve"> превышение среднего показателя;</w:t>
      </w:r>
      <w:r w:rsidRPr="00EE169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94BB1" w:rsidRDefault="0066230F" w:rsidP="00C94BB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E1692">
        <w:rPr>
          <w:rFonts w:ascii="Times New Roman" w:hAnsi="Times New Roman" w:cs="Times New Roman"/>
          <w:b/>
          <w:sz w:val="27"/>
          <w:szCs w:val="27"/>
        </w:rPr>
        <w:t>Среднее арифметическое</w:t>
      </w:r>
      <w:r w:rsidR="00C94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1692">
        <w:rPr>
          <w:rFonts w:ascii="Times New Roman" w:hAnsi="Times New Roman" w:cs="Times New Roman"/>
          <w:b/>
          <w:sz w:val="27"/>
          <w:szCs w:val="27"/>
        </w:rPr>
        <w:t>-</w:t>
      </w:r>
      <w:r w:rsidR="00C94BB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E1692">
        <w:rPr>
          <w:rFonts w:ascii="Times New Roman" w:hAnsi="Times New Roman" w:cs="Times New Roman"/>
          <w:sz w:val="27"/>
          <w:szCs w:val="27"/>
        </w:rPr>
        <w:t xml:space="preserve">метод усреднения данных, определяемое как сумма всех значений множества, деленная их количество; </w:t>
      </w:r>
    </w:p>
    <w:p w:rsidR="0066230F" w:rsidRDefault="00C94BB1" w:rsidP="00C94BB1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94BB1">
        <w:rPr>
          <w:rFonts w:ascii="Times New Roman" w:hAnsi="Times New Roman" w:cs="Times New Roman"/>
          <w:b/>
          <w:sz w:val="27"/>
          <w:szCs w:val="27"/>
        </w:rPr>
        <w:t>Р</w:t>
      </w:r>
      <w:r w:rsidR="0066230F" w:rsidRPr="00C94BB1">
        <w:rPr>
          <w:rFonts w:ascii="Times New Roman" w:hAnsi="Times New Roman" w:cs="Times New Roman"/>
          <w:b/>
          <w:sz w:val="27"/>
          <w:szCs w:val="27"/>
        </w:rPr>
        <w:t>асчет доли от общего числа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230F" w:rsidRPr="00EE1692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6230F" w:rsidRPr="00EE1692">
        <w:rPr>
          <w:rFonts w:ascii="Times New Roman" w:hAnsi="Times New Roman" w:cs="Times New Roman"/>
          <w:sz w:val="27"/>
          <w:szCs w:val="27"/>
        </w:rPr>
        <w:t>метод вычисления процентного соотношения повторений зафиксированного события в общей совокупности событий данного класса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F722B" w:rsidRPr="000F722B" w:rsidRDefault="000F722B" w:rsidP="00903B01">
      <w:pPr>
        <w:pStyle w:val="12"/>
        <w:keepNext/>
        <w:keepLines/>
        <w:shd w:val="clear" w:color="auto" w:fill="auto"/>
        <w:spacing w:before="0" w:after="0" w:line="240" w:lineRule="auto"/>
        <w:ind w:firstLine="567"/>
      </w:pPr>
    </w:p>
    <w:p w:rsidR="00903B01" w:rsidRDefault="0031256C" w:rsidP="00903B01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</w:pPr>
      <w:r w:rsidRPr="00903B01">
        <w:t>5.Мониторинг показателей</w:t>
      </w:r>
    </w:p>
    <w:p w:rsidR="00685769" w:rsidRDefault="00685769" w:rsidP="00903B01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</w:pPr>
    </w:p>
    <w:p w:rsidR="00DA6F0E" w:rsidRPr="00DA6F0E" w:rsidRDefault="00DA6F0E" w:rsidP="00DA6F0E">
      <w:pPr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DA6F0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Мониторинг показателей предусматривает оценку объективности оценочных процедур, сформированности внутренней системы оценки качества образования ОО, результатов освоения программ начального общего, основного общего, среднего общего образования в соответствии с утвержденным перечнем региональных показателей. В рамках мониторинга качества подготовки обучающихся осуществляется измерение учебных достижений, оценка предметных и метапредметных результатов, выявление и отслеживание их динамики.</w:t>
      </w:r>
    </w:p>
    <w:p w:rsidR="00DA6F0E" w:rsidRPr="00DA6F0E" w:rsidRDefault="00DA6F0E" w:rsidP="00DA6F0E">
      <w:pPr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A6F0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В региональной системе оценки качества подготовки обучающихся проводится комплексный мониторинг по следующим направлениям:</w:t>
      </w:r>
    </w:p>
    <w:p w:rsidR="00DA6F0E" w:rsidRPr="00DA6F0E" w:rsidRDefault="00DA6F0E" w:rsidP="00DA6F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A6F0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обеспечение объективности процедур оценки качества образования;</w:t>
      </w:r>
    </w:p>
    <w:p w:rsidR="00DA6F0E" w:rsidRPr="00DA6F0E" w:rsidRDefault="00DA6F0E" w:rsidP="00DA6F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A6F0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сбалансированность региональной системы оценки качества подготовки обучающихся;</w:t>
      </w:r>
    </w:p>
    <w:p w:rsidR="00DA6F0E" w:rsidRPr="00DA6F0E" w:rsidRDefault="00DA6F0E" w:rsidP="00DA6F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A6F0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оценка ключевых характеристик качества подготовки обучающихся.</w:t>
      </w:r>
    </w:p>
    <w:p w:rsidR="00DA6F0E" w:rsidRPr="00DA6F0E" w:rsidRDefault="00DA6F0E" w:rsidP="00DA6F0E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DA6F0E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По каждому направлению в установленные сроки проводится мониторинг в соответствии с приказом министерства образования и молодёжной политики Рязанской области. </w:t>
      </w:r>
    </w:p>
    <w:p w:rsidR="00646E8B" w:rsidRPr="00903B01" w:rsidRDefault="00C05EA7" w:rsidP="00903B01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Расчет значений показателей </w:t>
      </w:r>
      <w:r w:rsidR="00646E8B" w:rsidRPr="00903B01">
        <w:rPr>
          <w:b w:val="0"/>
        </w:rPr>
        <w:t xml:space="preserve">первичного состояния системы оценки качества подготовки обучающихся Рязанской области </w:t>
      </w:r>
      <w:r>
        <w:rPr>
          <w:b w:val="0"/>
        </w:rPr>
        <w:t xml:space="preserve">проводится по всем трем обозначенным трекам и </w:t>
      </w:r>
      <w:r w:rsidR="00646E8B" w:rsidRPr="00903B01">
        <w:rPr>
          <w:b w:val="0"/>
        </w:rPr>
        <w:t>направлен на получение объективной информации по подготовке обучающихся</w:t>
      </w:r>
      <w:r>
        <w:rPr>
          <w:b w:val="0"/>
        </w:rPr>
        <w:t>.</w:t>
      </w:r>
      <w:r w:rsidR="00646E8B" w:rsidRPr="00903B01">
        <w:rPr>
          <w:b w:val="0"/>
        </w:rPr>
        <w:t xml:space="preserve"> </w:t>
      </w:r>
    </w:p>
    <w:p w:rsidR="00C05EA7" w:rsidRDefault="00C05EA7" w:rsidP="00903B01">
      <w:pPr>
        <w:pStyle w:val="32"/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</w:p>
    <w:p w:rsidR="007C5350" w:rsidRDefault="005443FB" w:rsidP="00903B01">
      <w:pPr>
        <w:pStyle w:val="32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b/>
        </w:rPr>
      </w:pPr>
      <w:r w:rsidRPr="00903B01">
        <w:rPr>
          <w:b/>
        </w:rPr>
        <w:t>6.Анализ результатов мониторинга</w:t>
      </w:r>
    </w:p>
    <w:p w:rsidR="00E5171B" w:rsidRPr="00903B01" w:rsidRDefault="00E5171B" w:rsidP="00903B01">
      <w:pPr>
        <w:pStyle w:val="32"/>
        <w:shd w:val="clear" w:color="auto" w:fill="auto"/>
        <w:tabs>
          <w:tab w:val="left" w:pos="567"/>
        </w:tabs>
        <w:spacing w:before="0" w:line="240" w:lineRule="auto"/>
        <w:ind w:firstLine="567"/>
        <w:jc w:val="both"/>
      </w:pPr>
    </w:p>
    <w:p w:rsidR="0085597B" w:rsidRPr="00903B01" w:rsidRDefault="0085597B" w:rsidP="00903B01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3B01">
        <w:rPr>
          <w:rFonts w:ascii="Times New Roman" w:eastAsia="Times New Roman" w:hAnsi="Times New Roman" w:cs="Times New Roman"/>
          <w:sz w:val="27"/>
          <w:szCs w:val="27"/>
        </w:rPr>
        <w:t xml:space="preserve">По итогам проведения </w:t>
      </w:r>
      <w:r w:rsidR="00C05EA7">
        <w:rPr>
          <w:rFonts w:ascii="Times New Roman" w:eastAsia="Times New Roman" w:hAnsi="Times New Roman" w:cs="Times New Roman"/>
          <w:sz w:val="27"/>
          <w:szCs w:val="27"/>
        </w:rPr>
        <w:t xml:space="preserve">мониторинга </w:t>
      </w:r>
      <w:r w:rsidR="005443FB" w:rsidRPr="00903B01">
        <w:rPr>
          <w:rFonts w:ascii="Times New Roman" w:hAnsi="Times New Roman" w:cs="Times New Roman"/>
          <w:sz w:val="27"/>
          <w:szCs w:val="27"/>
        </w:rPr>
        <w:t>первичного состояния системы оценки качества подготовки обучающихся Рязанской области</w:t>
      </w:r>
      <w:r w:rsidR="005443FB" w:rsidRPr="00903B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3B01">
        <w:rPr>
          <w:rFonts w:ascii="Times New Roman" w:eastAsia="Times New Roman" w:hAnsi="Times New Roman" w:cs="Times New Roman"/>
          <w:sz w:val="27"/>
          <w:szCs w:val="27"/>
        </w:rPr>
        <w:t xml:space="preserve">проводится анализ результатов мониторинга </w:t>
      </w:r>
      <w:r w:rsidR="00C11459"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 w:rsidRPr="00903B01">
        <w:rPr>
          <w:rFonts w:ascii="Times New Roman" w:eastAsia="Times New Roman" w:hAnsi="Times New Roman" w:cs="Times New Roman"/>
          <w:sz w:val="27"/>
          <w:szCs w:val="27"/>
        </w:rPr>
        <w:t>выше</w:t>
      </w:r>
      <w:r w:rsidR="00870864">
        <w:rPr>
          <w:rFonts w:ascii="Times New Roman" w:eastAsia="Times New Roman" w:hAnsi="Times New Roman" w:cs="Times New Roman"/>
          <w:sz w:val="27"/>
          <w:szCs w:val="27"/>
        </w:rPr>
        <w:t>обозначенным</w:t>
      </w:r>
      <w:r w:rsidRPr="00903B01">
        <w:rPr>
          <w:rFonts w:ascii="Times New Roman" w:eastAsia="Times New Roman" w:hAnsi="Times New Roman" w:cs="Times New Roman"/>
          <w:sz w:val="27"/>
          <w:szCs w:val="27"/>
        </w:rPr>
        <w:t xml:space="preserve"> показател</w:t>
      </w:r>
      <w:r w:rsidR="00C05EA7">
        <w:rPr>
          <w:rFonts w:ascii="Times New Roman" w:eastAsia="Times New Roman" w:hAnsi="Times New Roman" w:cs="Times New Roman"/>
          <w:sz w:val="27"/>
          <w:szCs w:val="27"/>
        </w:rPr>
        <w:t>я</w:t>
      </w:r>
      <w:r w:rsidR="00C11459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903B01">
        <w:rPr>
          <w:rFonts w:ascii="Times New Roman" w:eastAsia="Times New Roman" w:hAnsi="Times New Roman" w:cs="Times New Roman"/>
          <w:sz w:val="27"/>
          <w:szCs w:val="27"/>
        </w:rPr>
        <w:t xml:space="preserve">. Анализ результатов проводится не по одной оценочной процедуре, а предполагает проведение комплексного анализа - сопоставление результатов по </w:t>
      </w:r>
      <w:r w:rsidR="00882D8C" w:rsidRPr="00903B01">
        <w:rPr>
          <w:rFonts w:ascii="Times New Roman" w:eastAsia="Times New Roman" w:hAnsi="Times New Roman" w:cs="Times New Roman"/>
          <w:sz w:val="27"/>
          <w:szCs w:val="27"/>
        </w:rPr>
        <w:t>неско</w:t>
      </w:r>
      <w:r w:rsidR="005443FB" w:rsidRPr="00903B01">
        <w:rPr>
          <w:rFonts w:ascii="Times New Roman" w:eastAsia="Times New Roman" w:hAnsi="Times New Roman" w:cs="Times New Roman"/>
          <w:sz w:val="27"/>
          <w:szCs w:val="27"/>
        </w:rPr>
        <w:t>льким оценочным процедурам</w:t>
      </w:r>
      <w:r w:rsidR="00870864">
        <w:rPr>
          <w:rFonts w:ascii="Times New Roman" w:eastAsia="Times New Roman" w:hAnsi="Times New Roman" w:cs="Times New Roman"/>
          <w:sz w:val="27"/>
          <w:szCs w:val="27"/>
        </w:rPr>
        <w:t xml:space="preserve"> и имеющимся контекстным данным</w:t>
      </w:r>
      <w:r w:rsidR="005443FB" w:rsidRPr="00903B0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443FB" w:rsidRPr="00903B01" w:rsidRDefault="005443FB" w:rsidP="00903B01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3B01">
        <w:rPr>
          <w:rFonts w:ascii="Times New Roman" w:eastAsia="Times New Roman" w:hAnsi="Times New Roman" w:cs="Times New Roman"/>
          <w:sz w:val="27"/>
          <w:szCs w:val="27"/>
        </w:rPr>
        <w:t>Комплексный анализ результатов мониторинга региональных показателей включает:</w:t>
      </w:r>
    </w:p>
    <w:p w:rsidR="00596A7E" w:rsidRPr="00C11459" w:rsidRDefault="00596A7E" w:rsidP="00903B01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1459">
        <w:rPr>
          <w:rFonts w:ascii="Times New Roman" w:hAnsi="Times New Roman" w:cs="Times New Roman"/>
          <w:i/>
          <w:sz w:val="27"/>
          <w:szCs w:val="27"/>
        </w:rPr>
        <w:t xml:space="preserve">по треку «Объективность оценки качества подготовки обучающихся» </w:t>
      </w:r>
    </w:p>
    <w:p w:rsidR="00596A7E" w:rsidRPr="00E93FA5" w:rsidRDefault="00483AC9" w:rsidP="00E93FA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596A7E" w:rsidRPr="00E93FA5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C170EA">
        <w:rPr>
          <w:rFonts w:ascii="Times New Roman" w:hAnsi="Times New Roman" w:cs="Times New Roman"/>
          <w:sz w:val="27"/>
          <w:szCs w:val="27"/>
        </w:rPr>
        <w:t xml:space="preserve">показателей </w:t>
      </w:r>
      <w:r w:rsidR="00596A7E" w:rsidRPr="00E93FA5">
        <w:rPr>
          <w:rFonts w:ascii="Times New Roman" w:hAnsi="Times New Roman" w:cs="Times New Roman"/>
          <w:sz w:val="27"/>
          <w:szCs w:val="27"/>
        </w:rPr>
        <w:t xml:space="preserve">объективности оценки </w:t>
      </w:r>
      <w:r w:rsidR="00C170EA">
        <w:rPr>
          <w:rFonts w:ascii="Times New Roman" w:hAnsi="Times New Roman" w:cs="Times New Roman"/>
          <w:sz w:val="27"/>
          <w:szCs w:val="27"/>
        </w:rPr>
        <w:t xml:space="preserve">качества подготовки обучающихся; </w:t>
      </w:r>
    </w:p>
    <w:p w:rsidR="005443FB" w:rsidRDefault="00596A7E" w:rsidP="00903B01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11459">
        <w:rPr>
          <w:rFonts w:ascii="Times New Roman" w:hAnsi="Times New Roman" w:cs="Times New Roman"/>
          <w:i/>
          <w:sz w:val="27"/>
          <w:szCs w:val="27"/>
        </w:rPr>
        <w:t>по треку «Сбалансированность системы оценки качества подготовки обучающихся»</w:t>
      </w:r>
    </w:p>
    <w:p w:rsidR="00D10BCF" w:rsidRDefault="00D10BC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анализ результатов мониторинга формирования в ОО графиков проведения оценочных процедур;</w:t>
      </w:r>
    </w:p>
    <w:p w:rsidR="00036EDC" w:rsidRDefault="00D10BCF" w:rsidP="00903B0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анализ сформированности </w:t>
      </w:r>
      <w:r w:rsidR="001E1297">
        <w:rPr>
          <w:rFonts w:ascii="Times New Roman" w:hAnsi="Times New Roman" w:cs="Times New Roman"/>
          <w:sz w:val="27"/>
          <w:szCs w:val="27"/>
        </w:rPr>
        <w:t xml:space="preserve">и функционирования </w:t>
      </w:r>
      <w:r>
        <w:rPr>
          <w:rFonts w:ascii="Times New Roman" w:hAnsi="Times New Roman" w:cs="Times New Roman"/>
          <w:sz w:val="27"/>
          <w:szCs w:val="27"/>
        </w:rPr>
        <w:t>объективной  ВСОКО</w:t>
      </w:r>
      <w:r w:rsidR="00036EDC">
        <w:rPr>
          <w:rFonts w:ascii="Times New Roman" w:hAnsi="Times New Roman" w:cs="Times New Roman"/>
          <w:sz w:val="27"/>
          <w:szCs w:val="27"/>
        </w:rPr>
        <w:t xml:space="preserve"> во всех ОО Рязанской области;</w:t>
      </w:r>
    </w:p>
    <w:p w:rsidR="00596A7E" w:rsidRPr="00036EDC" w:rsidRDefault="00596A7E" w:rsidP="00903B01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6EDC">
        <w:rPr>
          <w:rFonts w:ascii="Times New Roman" w:hAnsi="Times New Roman" w:cs="Times New Roman"/>
          <w:i/>
          <w:sz w:val="27"/>
          <w:szCs w:val="27"/>
        </w:rPr>
        <w:t>по треку «Оценка ключевых характеристик подготовки обучающихся»</w:t>
      </w:r>
    </w:p>
    <w:p w:rsidR="00596A7E" w:rsidRPr="00903B01" w:rsidRDefault="00596A7E" w:rsidP="00903B01">
      <w:pPr>
        <w:pStyle w:val="21"/>
        <w:shd w:val="clear" w:color="auto" w:fill="auto"/>
        <w:tabs>
          <w:tab w:val="left" w:pos="972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 xml:space="preserve">- анализ по достижению обучающимися планируемых </w:t>
      </w:r>
      <w:r w:rsidR="00DE1416" w:rsidRPr="00903B01">
        <w:rPr>
          <w:sz w:val="27"/>
          <w:szCs w:val="27"/>
        </w:rPr>
        <w:t xml:space="preserve">предметных и </w:t>
      </w:r>
      <w:r w:rsidRPr="00903B01">
        <w:rPr>
          <w:sz w:val="27"/>
          <w:szCs w:val="27"/>
        </w:rPr>
        <w:t>метапредметных результатов освоения ООП НОО, ООО, СОО, а также функциональной</w:t>
      </w:r>
      <w:r w:rsidR="00DE1416">
        <w:rPr>
          <w:sz w:val="27"/>
          <w:szCs w:val="27"/>
        </w:rPr>
        <w:t xml:space="preserve"> грамотности</w:t>
      </w:r>
      <w:r w:rsidRPr="00903B01">
        <w:rPr>
          <w:sz w:val="27"/>
          <w:szCs w:val="27"/>
        </w:rPr>
        <w:t>;</w:t>
      </w:r>
    </w:p>
    <w:p w:rsidR="00596A7E" w:rsidRPr="00903B01" w:rsidRDefault="00596A7E" w:rsidP="00903B01">
      <w:pPr>
        <w:pStyle w:val="21"/>
        <w:numPr>
          <w:ilvl w:val="0"/>
          <w:numId w:val="12"/>
        </w:numPr>
        <w:shd w:val="clear" w:color="auto" w:fill="auto"/>
        <w:tabs>
          <w:tab w:val="left" w:pos="861"/>
        </w:tabs>
        <w:spacing w:line="240" w:lineRule="auto"/>
        <w:ind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>анализ результатов оценочных процедур и общеобразовательным предметам по годам;</w:t>
      </w:r>
    </w:p>
    <w:p w:rsidR="00596A7E" w:rsidRPr="00903B01" w:rsidRDefault="00596A7E" w:rsidP="00903B01">
      <w:pPr>
        <w:pStyle w:val="21"/>
        <w:numPr>
          <w:ilvl w:val="0"/>
          <w:numId w:val="12"/>
        </w:numPr>
        <w:shd w:val="clear" w:color="auto" w:fill="auto"/>
        <w:tabs>
          <w:tab w:val="left" w:pos="862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>сопоставление результатов по нескольким оценочным процедурам (ЕГЭ, ОГЭ</w:t>
      </w:r>
      <w:r w:rsidR="00DE1416">
        <w:rPr>
          <w:sz w:val="27"/>
          <w:szCs w:val="27"/>
        </w:rPr>
        <w:t xml:space="preserve">, ВПР, НИКО </w:t>
      </w:r>
      <w:r w:rsidRPr="00903B01">
        <w:rPr>
          <w:sz w:val="27"/>
          <w:szCs w:val="27"/>
        </w:rPr>
        <w:t>и др.);</w:t>
      </w:r>
    </w:p>
    <w:p w:rsidR="00596A7E" w:rsidRPr="00903B01" w:rsidRDefault="00596A7E" w:rsidP="00903B01">
      <w:pPr>
        <w:pStyle w:val="21"/>
        <w:numPr>
          <w:ilvl w:val="0"/>
          <w:numId w:val="12"/>
        </w:numPr>
        <w:shd w:val="clear" w:color="auto" w:fill="auto"/>
        <w:tabs>
          <w:tab w:val="left" w:pos="896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 xml:space="preserve">анализ результатов общероссийской и региональных оценок качества общего образования но модели </w:t>
      </w:r>
      <w:r w:rsidRPr="00903B01">
        <w:rPr>
          <w:sz w:val="27"/>
          <w:szCs w:val="27"/>
          <w:lang w:val="en-US"/>
        </w:rPr>
        <w:t>PISA</w:t>
      </w:r>
      <w:r w:rsidR="00950536">
        <w:rPr>
          <w:sz w:val="27"/>
          <w:szCs w:val="27"/>
        </w:rPr>
        <w:t>.</w:t>
      </w:r>
    </w:p>
    <w:p w:rsidR="00D05065" w:rsidRPr="00191B96" w:rsidRDefault="00882D8C" w:rsidP="00903B01">
      <w:pPr>
        <w:pStyle w:val="32"/>
        <w:shd w:val="clear" w:color="auto" w:fill="auto"/>
        <w:spacing w:before="0" w:line="240" w:lineRule="auto"/>
        <w:ind w:right="20" w:firstLine="567"/>
        <w:jc w:val="both"/>
        <w:rPr>
          <w:sz w:val="26"/>
          <w:szCs w:val="26"/>
        </w:rPr>
      </w:pPr>
      <w:r w:rsidRPr="00191B96">
        <w:rPr>
          <w:sz w:val="26"/>
          <w:szCs w:val="26"/>
        </w:rPr>
        <w:t>На основании проведенного анализа разрабатываются адресные рекомендации (по выявленным проблемным позициям, группам риска, уровням управления), «дорожные карты».</w:t>
      </w:r>
    </w:p>
    <w:p w:rsidR="00E803D8" w:rsidRPr="00191B96" w:rsidRDefault="00E803D8" w:rsidP="00E803D8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</w:r>
      <w:r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основе анализа результатов мониторинга показателей лежит кластерный подход, который предусматривает группировку образовательных организаций по сходным характеристикам. Анализ может проводиться по следующим параметрам кластеризации (параметры кластеризации имеют динамичный характер):</w:t>
      </w:r>
    </w:p>
    <w:p w:rsidR="00E803D8" w:rsidRPr="00E803D8" w:rsidRDefault="00C10138" w:rsidP="00E803D8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п</w:t>
      </w:r>
      <w:r w:rsidR="00E803D8"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 территориальной принадлежности школы с учетом размера населенного пункта:</w:t>
      </w:r>
    </w:p>
    <w:p w:rsidR="00E803D8" w:rsidRPr="00E803D8" w:rsidRDefault="00E803D8" w:rsidP="00E803D8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городская;</w:t>
      </w:r>
    </w:p>
    <w:p w:rsidR="00E803D8" w:rsidRPr="00E803D8" w:rsidRDefault="00E803D8" w:rsidP="00E803D8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сельская.</w:t>
      </w:r>
    </w:p>
    <w:p w:rsidR="00E803D8" w:rsidRPr="00E803D8" w:rsidRDefault="00C10138" w:rsidP="00E803D8">
      <w:pPr>
        <w:numPr>
          <w:ilvl w:val="0"/>
          <w:numId w:val="26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</w:t>
      </w:r>
      <w:r w:rsidR="00E803D8"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 образовательным результатам:</w:t>
      </w:r>
    </w:p>
    <w:p w:rsidR="00E803D8" w:rsidRPr="00E803D8" w:rsidRDefault="00E803D8" w:rsidP="00E803D8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школы с низкими результатами обучения;</w:t>
      </w:r>
    </w:p>
    <w:p w:rsidR="00E803D8" w:rsidRPr="00191B96" w:rsidRDefault="00E803D8" w:rsidP="00E803D8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E803D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школы, </w:t>
      </w: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в которых выявлены, предположительно, признаки необъективных результатов;</w:t>
      </w:r>
    </w:p>
    <w:p w:rsidR="00E803D8" w:rsidRPr="00E803D8" w:rsidRDefault="00E803D8" w:rsidP="00E803D8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школы, демонстрирующие стабильно  высокие образовательные результаты.</w:t>
      </w:r>
    </w:p>
    <w:p w:rsidR="00E803D8" w:rsidRPr="00191B96" w:rsidRDefault="00E803D8" w:rsidP="00E803D8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Интерпретация результатов мониторинга показателей проводится с учетом определенных элементов кластеризации с целью выявления дефицитов для их дальнейшего устранения, выявления факторов, влияющих на результаты анализа, а также выявления успешных практик для распространения опыта.</w:t>
      </w:r>
    </w:p>
    <w:p w:rsidR="00E803D8" w:rsidRPr="00191B96" w:rsidRDefault="00E803D8" w:rsidP="00E803D8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Статистический и содержательный анализ оформляется в виде аналитических материалов, справок, докладов, сборников. Анализ осуществляется на региональном, муниципальном уровне и уровне общеобразовательных </w:t>
      </w:r>
      <w:r w:rsidR="00191B96"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организаций Рязанской</w:t>
      </w: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области.</w:t>
      </w:r>
    </w:p>
    <w:p w:rsidR="00E803D8" w:rsidRPr="00E803D8" w:rsidRDefault="00E803D8" w:rsidP="00E803D8">
      <w:pPr>
        <w:tabs>
          <w:tab w:val="left" w:pos="567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191B9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Анализ результатов мониторинга обеспечивает принятие обоснованных управленческих решений для достижения лучших результатов каждой ОО.</w:t>
      </w:r>
    </w:p>
    <w:p w:rsidR="00E803D8" w:rsidRDefault="00E803D8" w:rsidP="00903B01">
      <w:pPr>
        <w:pStyle w:val="32"/>
        <w:shd w:val="clear" w:color="auto" w:fill="auto"/>
        <w:spacing w:before="0" w:line="240" w:lineRule="auto"/>
        <w:ind w:right="20" w:firstLine="567"/>
        <w:jc w:val="both"/>
      </w:pPr>
    </w:p>
    <w:p w:rsidR="00596A7E" w:rsidRPr="00DE1416" w:rsidRDefault="00596A7E" w:rsidP="00903B01">
      <w:pPr>
        <w:pStyle w:val="32"/>
        <w:shd w:val="clear" w:color="auto" w:fill="auto"/>
        <w:spacing w:before="0" w:line="240" w:lineRule="auto"/>
        <w:ind w:right="20" w:firstLine="567"/>
        <w:jc w:val="both"/>
        <w:rPr>
          <w:b/>
        </w:rPr>
      </w:pPr>
      <w:r w:rsidRPr="00DE1416">
        <w:rPr>
          <w:b/>
        </w:rPr>
        <w:t>7. Адресные рекомендации</w:t>
      </w:r>
      <w:r w:rsidR="00721E44">
        <w:rPr>
          <w:b/>
        </w:rPr>
        <w:t xml:space="preserve"> по результатам анализа</w:t>
      </w:r>
    </w:p>
    <w:p w:rsidR="00596A7E" w:rsidRPr="00903B01" w:rsidRDefault="00596A7E" w:rsidP="00903B01">
      <w:pPr>
        <w:pStyle w:val="32"/>
        <w:shd w:val="clear" w:color="auto" w:fill="auto"/>
        <w:spacing w:before="0" w:line="240" w:lineRule="auto"/>
        <w:ind w:right="20" w:firstLine="567"/>
        <w:jc w:val="both"/>
      </w:pPr>
    </w:p>
    <w:p w:rsidR="00596A7E" w:rsidRPr="00903B01" w:rsidRDefault="00596A7E" w:rsidP="00903B01">
      <w:pPr>
        <w:pStyle w:val="21"/>
        <w:shd w:val="clear" w:color="auto" w:fill="auto"/>
        <w:spacing w:line="240" w:lineRule="auto"/>
        <w:ind w:right="40"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870864" w:rsidRPr="00903B01" w:rsidRDefault="00870864" w:rsidP="00870864">
      <w:pPr>
        <w:pStyle w:val="21"/>
        <w:numPr>
          <w:ilvl w:val="0"/>
          <w:numId w:val="12"/>
        </w:numPr>
        <w:shd w:val="clear" w:color="auto" w:fill="auto"/>
        <w:tabs>
          <w:tab w:val="left" w:pos="845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>органам местного самоуправления муниципальных районов и городских округов Рязанск</w:t>
      </w:r>
      <w:r>
        <w:rPr>
          <w:sz w:val="27"/>
          <w:szCs w:val="27"/>
        </w:rPr>
        <w:t>ой  области в сфере образования;</w:t>
      </w:r>
    </w:p>
    <w:p w:rsidR="00870864" w:rsidRPr="00903B01" w:rsidRDefault="00870864" w:rsidP="00870864">
      <w:pPr>
        <w:pStyle w:val="21"/>
        <w:numPr>
          <w:ilvl w:val="0"/>
          <w:numId w:val="12"/>
        </w:numPr>
        <w:shd w:val="clear" w:color="auto" w:fill="auto"/>
        <w:tabs>
          <w:tab w:val="left" w:pos="827"/>
        </w:tabs>
        <w:spacing w:line="240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администрации </w:t>
      </w:r>
      <w:r w:rsidRPr="00903B01">
        <w:rPr>
          <w:sz w:val="27"/>
          <w:szCs w:val="27"/>
        </w:rPr>
        <w:t>образовательн</w:t>
      </w:r>
      <w:r>
        <w:rPr>
          <w:sz w:val="27"/>
          <w:szCs w:val="27"/>
        </w:rPr>
        <w:t>ых</w:t>
      </w:r>
      <w:r w:rsidRPr="00903B01">
        <w:rPr>
          <w:sz w:val="27"/>
          <w:szCs w:val="27"/>
        </w:rPr>
        <w:t xml:space="preserve"> организаци</w:t>
      </w:r>
      <w:r>
        <w:rPr>
          <w:sz w:val="27"/>
          <w:szCs w:val="27"/>
        </w:rPr>
        <w:t>й</w:t>
      </w:r>
      <w:r w:rsidRPr="00903B01">
        <w:rPr>
          <w:sz w:val="27"/>
          <w:szCs w:val="27"/>
        </w:rPr>
        <w:t>;</w:t>
      </w:r>
    </w:p>
    <w:p w:rsidR="00870864" w:rsidRPr="00903B01" w:rsidRDefault="00870864" w:rsidP="00870864">
      <w:pPr>
        <w:pStyle w:val="21"/>
        <w:numPr>
          <w:ilvl w:val="0"/>
          <w:numId w:val="12"/>
        </w:numPr>
        <w:shd w:val="clear" w:color="auto" w:fill="auto"/>
        <w:tabs>
          <w:tab w:val="left" w:pos="836"/>
        </w:tabs>
        <w:spacing w:line="240" w:lineRule="auto"/>
        <w:ind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>педагогам образовательных организаций;</w:t>
      </w:r>
    </w:p>
    <w:p w:rsidR="00596A7E" w:rsidRPr="00903B01" w:rsidRDefault="00596A7E" w:rsidP="00903B01">
      <w:pPr>
        <w:pStyle w:val="30"/>
        <w:numPr>
          <w:ilvl w:val="0"/>
          <w:numId w:val="12"/>
        </w:numPr>
        <w:shd w:val="clear" w:color="auto" w:fill="auto"/>
        <w:tabs>
          <w:tab w:val="left" w:pos="827"/>
        </w:tabs>
        <w:spacing w:line="240" w:lineRule="auto"/>
        <w:ind w:firstLine="567"/>
        <w:jc w:val="both"/>
        <w:rPr>
          <w:b w:val="0"/>
          <w:sz w:val="27"/>
          <w:szCs w:val="27"/>
        </w:rPr>
      </w:pPr>
      <w:r w:rsidRPr="00903B01">
        <w:rPr>
          <w:b w:val="0"/>
          <w:sz w:val="27"/>
          <w:szCs w:val="27"/>
        </w:rPr>
        <w:t>обучающимся;</w:t>
      </w:r>
    </w:p>
    <w:p w:rsidR="00596A7E" w:rsidRDefault="00596A7E" w:rsidP="00903B01">
      <w:pPr>
        <w:pStyle w:val="21"/>
        <w:numPr>
          <w:ilvl w:val="0"/>
          <w:numId w:val="12"/>
        </w:numPr>
        <w:shd w:val="clear" w:color="auto" w:fill="auto"/>
        <w:tabs>
          <w:tab w:val="left" w:pos="827"/>
        </w:tabs>
        <w:spacing w:line="240" w:lineRule="auto"/>
        <w:ind w:firstLine="567"/>
        <w:jc w:val="both"/>
        <w:rPr>
          <w:sz w:val="27"/>
          <w:szCs w:val="27"/>
        </w:rPr>
      </w:pPr>
      <w:r w:rsidRPr="00903B01">
        <w:rPr>
          <w:sz w:val="27"/>
          <w:szCs w:val="27"/>
        </w:rPr>
        <w:t>роди</w:t>
      </w:r>
      <w:r w:rsidR="00870864">
        <w:rPr>
          <w:sz w:val="27"/>
          <w:szCs w:val="27"/>
        </w:rPr>
        <w:t>телям (законным представителям).</w:t>
      </w:r>
    </w:p>
    <w:p w:rsidR="00870864" w:rsidRDefault="00870864" w:rsidP="00870864">
      <w:pPr>
        <w:pStyle w:val="21"/>
        <w:shd w:val="clear" w:color="auto" w:fill="auto"/>
        <w:tabs>
          <w:tab w:val="left" w:pos="827"/>
        </w:tabs>
        <w:spacing w:line="240" w:lineRule="auto"/>
        <w:ind w:left="567"/>
        <w:jc w:val="both"/>
        <w:rPr>
          <w:sz w:val="27"/>
          <w:szCs w:val="27"/>
        </w:rPr>
      </w:pPr>
    </w:p>
    <w:p w:rsidR="0085597B" w:rsidRDefault="001A523A" w:rsidP="00903B01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</w:pPr>
      <w:r w:rsidRPr="00903B01">
        <w:t>8. Меры</w:t>
      </w:r>
      <w:r w:rsidR="0095790F">
        <w:t>,</w:t>
      </w:r>
      <w:r w:rsidRPr="00903B01">
        <w:t xml:space="preserve"> мероприятия</w:t>
      </w:r>
      <w:r w:rsidR="00721E44">
        <w:t>, управленческие решения</w:t>
      </w:r>
    </w:p>
    <w:p w:rsidR="00632CE1" w:rsidRDefault="00632CE1" w:rsidP="00903B01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</w:pPr>
    </w:p>
    <w:p w:rsidR="00632CE1" w:rsidRPr="00632CE1" w:rsidRDefault="00632CE1" w:rsidP="00632CE1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Результаты мониторинга являются основой для планирования и реализации мер и мероприятий, направленных на повышение качества подготовки обучающихся в регионе за счет устранения выявленных дефицитов и предотвращения их возникновения.</w:t>
      </w:r>
    </w:p>
    <w:p w:rsidR="00632CE1" w:rsidRPr="00632CE1" w:rsidRDefault="00632CE1" w:rsidP="00632CE1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Реализуемые меры и мероприятия являются целенаправленными и адресными и фиксируются в виде управленческого документа.</w:t>
      </w:r>
    </w:p>
    <w:p w:rsidR="00632CE1" w:rsidRPr="00632CE1" w:rsidRDefault="00632CE1" w:rsidP="00632CE1">
      <w:pPr>
        <w:tabs>
          <w:tab w:val="left" w:pos="1440"/>
        </w:tabs>
        <w:ind w:firstLine="851"/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Меры и мероприятия реализуются на: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региональном уровне;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муниципальном уровне;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школьном уровне.</w:t>
      </w:r>
    </w:p>
    <w:p w:rsidR="00632CE1" w:rsidRPr="00632CE1" w:rsidRDefault="00632CE1" w:rsidP="00632C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Реализуемые на разных уровнях меры должны согласовываться  друг с другом.</w:t>
      </w: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 xml:space="preserve">На региональном уровне соответствующий управленческий документ издает министерство образования и молодёжной политики Рязанской области, на муниципальном уровне </w:t>
      </w: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sym w:font="Symbol" w:char="F02D"/>
      </w: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МОУО. На школьном  уровне издается локальный нормативно-правовой акт за подписью руководителя ОО.</w:t>
      </w:r>
    </w:p>
    <w:p w:rsidR="00632CE1" w:rsidRPr="00632CE1" w:rsidRDefault="00632CE1" w:rsidP="00632CE1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ab/>
        <w:t>Принимаемые управленческие документы содержат сведения о(б):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основаниях для принимаемых мер;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регламенте проводимых мероприятий;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специфике мер и управленческих решений;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соответствии рекомендациям, разработанным на основе анализа результатов регионального мониторинга;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сроках реализации принимаемых мер;</w:t>
      </w:r>
    </w:p>
    <w:p w:rsidR="00632CE1" w:rsidRPr="00632CE1" w:rsidRDefault="00632CE1" w:rsidP="00632CE1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планируемых результатах.</w:t>
      </w:r>
    </w:p>
    <w:p w:rsidR="00632CE1" w:rsidRPr="00632CE1" w:rsidRDefault="00632CE1" w:rsidP="00632CE1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32CE1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ab/>
        <w:t>Документ может утверждаться в форме приказа или письма о проведении мероприятия, в форме утвержденного комплекса мер, дорожной карты с перечнем мер и мероприятий, в форме плана по устранению выявленных в ходе проведения анализа недостатков, в форме подписанной программы проведения мероприятия, подписанной повестки или протокола проведения мероприятия.</w:t>
      </w:r>
    </w:p>
    <w:p w:rsidR="0095790F" w:rsidRPr="0095790F" w:rsidRDefault="0095790F" w:rsidP="0095790F">
      <w:pPr>
        <w:pStyle w:val="21"/>
        <w:shd w:val="clear" w:color="auto" w:fill="auto"/>
        <w:spacing w:line="240" w:lineRule="auto"/>
        <w:ind w:right="40" w:firstLine="567"/>
        <w:jc w:val="both"/>
        <w:rPr>
          <w:sz w:val="27"/>
          <w:szCs w:val="27"/>
        </w:rPr>
      </w:pPr>
      <w:r w:rsidRPr="0095790F">
        <w:rPr>
          <w:sz w:val="27"/>
          <w:szCs w:val="27"/>
        </w:rPr>
        <w:t>Меры, мероприятия, направленные на совершенствование системы оценки качества подготовки обучающихся Рязанской области:</w:t>
      </w:r>
    </w:p>
    <w:p w:rsidR="007D5926" w:rsidRDefault="007D5926" w:rsidP="00903B01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5790F">
        <w:rPr>
          <w:rFonts w:ascii="Times New Roman" w:hAnsi="Times New Roman" w:cs="Times New Roman"/>
          <w:i/>
          <w:sz w:val="27"/>
          <w:szCs w:val="27"/>
        </w:rPr>
        <w:t xml:space="preserve">по треку «Объективность оценки качества подготовки обучающихся» 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разработка и утверждение регламента проведения конкретной оценочной процедуры, содержащего следующие мероприятия по обеспечению объективности: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организация видеонаблюдения на этапе проведения оценочных процедур и при проверке работ участников,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недопущение конфликта интересов в отношении специалистов, привлекаемых к проведению оценочных процедур,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соблюдение мер информационной безопасности при проведении процедур оценки качества образования;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осуществление контроля на региональном уровне за соблюдением регламента проведения процедур оценки качества образования и олимпиад школьников посредством привлечения независимых и общественных наблюдателей;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выявление на региональном уровне общеобразовательных организаций, имеющих признаки необъективных результатов;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проведение профилактической работы с общеобразовательными организациями, имеющими признаки необъективных результатов;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проведение разъяснительной работы с муниципальными органами управления образованием и общеобразовательными организациями посредством видео-конференц-связи и очных семинаров с руководителями;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проведение областных родительских собраний по вопросам оценки качества подготовки обучающихся;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проведение информационной работы по вопросам проведения оценочных процедур и повышения объективности оценки образовательных результатов посредством средств массовой информации, официальных сайтов и социальных сетей;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формирование механизмов привлечения общественности к оценке качества подготовки обучающихся на региональном и муниципальном уровнях;</w:t>
      </w:r>
    </w:p>
    <w:p w:rsidR="00337C0D" w:rsidRPr="00337C0D" w:rsidRDefault="00337C0D" w:rsidP="00337C0D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37C0D">
        <w:rPr>
          <w:rFonts w:ascii="Times New Roman" w:hAnsi="Times New Roman" w:cs="Times New Roman"/>
          <w:sz w:val="27"/>
          <w:szCs w:val="27"/>
        </w:rPr>
        <w:t>–</w:t>
      </w:r>
      <w:r w:rsidRPr="00337C0D">
        <w:rPr>
          <w:rFonts w:ascii="Times New Roman" w:hAnsi="Times New Roman" w:cs="Times New Roman"/>
          <w:sz w:val="27"/>
          <w:szCs w:val="27"/>
        </w:rPr>
        <w:tab/>
        <w:t>проведение обучающих вебинаров и семинаров с педагогами по преодолению рисков получения необъективных результатов.</w:t>
      </w:r>
    </w:p>
    <w:p w:rsidR="00337C0D" w:rsidRDefault="007D5926" w:rsidP="00337C0D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37C0D">
        <w:rPr>
          <w:rFonts w:ascii="Times New Roman" w:hAnsi="Times New Roman" w:cs="Times New Roman"/>
          <w:i/>
          <w:sz w:val="27"/>
          <w:szCs w:val="27"/>
        </w:rPr>
        <w:t>по треку «Сбалансированность системы оценки качества подготовки обучающихся»</w:t>
      </w:r>
    </w:p>
    <w:p w:rsidR="003E46BC" w:rsidRDefault="003E46BC" w:rsidP="003E46B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мероприятия по обеспечению оптимизации графиков проверочных и диагностических работ в соответствии с рекомендациями Минпросвещения и Роспотребнадзора.</w:t>
      </w:r>
    </w:p>
    <w:p w:rsidR="00691D38" w:rsidRDefault="00691D38" w:rsidP="003E46BC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91D38">
        <w:rPr>
          <w:rFonts w:ascii="Times New Roman" w:hAnsi="Times New Roman" w:cs="Times New Roman"/>
          <w:sz w:val="27"/>
          <w:szCs w:val="27"/>
        </w:rPr>
        <w:t>–</w:t>
      </w:r>
      <w:r w:rsidRPr="00691D38">
        <w:rPr>
          <w:rFonts w:ascii="Times New Roman" w:hAnsi="Times New Roman" w:cs="Times New Roman"/>
          <w:sz w:val="27"/>
          <w:szCs w:val="27"/>
        </w:rPr>
        <w:tab/>
        <w:t>проведение регионального мониторинга опубликования на официальных сайтах общеобразовательных организаций графика проведения оценочных процедур;</w:t>
      </w:r>
    </w:p>
    <w:p w:rsidR="00337C0D" w:rsidRPr="003E46BC" w:rsidRDefault="00337C0D" w:rsidP="00337C0D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46BC">
        <w:rPr>
          <w:color w:val="auto"/>
        </w:rPr>
        <w:t xml:space="preserve"> </w:t>
      </w:r>
      <w:r w:rsidRPr="003E46BC">
        <w:rPr>
          <w:rFonts w:ascii="Times New Roman" w:hAnsi="Times New Roman" w:cs="Times New Roman"/>
          <w:color w:val="auto"/>
          <w:sz w:val="27"/>
          <w:szCs w:val="27"/>
        </w:rPr>
        <w:t>–разработка на региональном уровне показателей по выявлению наличия объективной внутренней системы оценки качества образования в каждой общеобразовательной организации;</w:t>
      </w:r>
    </w:p>
    <w:p w:rsidR="00337C0D" w:rsidRPr="003E46BC" w:rsidRDefault="00337C0D" w:rsidP="00337C0D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46BC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3E46BC">
        <w:rPr>
          <w:rFonts w:ascii="Times New Roman" w:hAnsi="Times New Roman" w:cs="Times New Roman"/>
          <w:color w:val="auto"/>
          <w:sz w:val="27"/>
          <w:szCs w:val="27"/>
        </w:rPr>
        <w:tab/>
        <w:t>проведение регионального мониторинга наличия и функционирования объективной внутренней системы оценки качества образования в каждой общеобразовательной организации региона;</w:t>
      </w:r>
    </w:p>
    <w:p w:rsidR="007D5926" w:rsidRPr="003E46BC" w:rsidRDefault="00337C0D" w:rsidP="00337C0D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3E46BC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3E46BC">
        <w:rPr>
          <w:rFonts w:ascii="Times New Roman" w:hAnsi="Times New Roman" w:cs="Times New Roman"/>
          <w:color w:val="auto"/>
          <w:sz w:val="27"/>
          <w:szCs w:val="27"/>
        </w:rPr>
        <w:tab/>
        <w:t>проведение каждой общеобразовательной организацией региона самообследования.</w:t>
      </w:r>
    </w:p>
    <w:p w:rsidR="0095790F" w:rsidRDefault="007D5926" w:rsidP="00903B01">
      <w:pPr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778FD">
        <w:rPr>
          <w:rFonts w:ascii="Times New Roman" w:hAnsi="Times New Roman" w:cs="Times New Roman"/>
          <w:i/>
          <w:sz w:val="27"/>
          <w:szCs w:val="27"/>
        </w:rPr>
        <w:t>по треку «Оценка ключевых характеристик подготовки обучающихся»</w:t>
      </w:r>
    </w:p>
    <w:p w:rsidR="00691D38" w:rsidRPr="00632CE1" w:rsidRDefault="00691D38" w:rsidP="00691D38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32CE1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632CE1">
        <w:rPr>
          <w:rFonts w:ascii="Times New Roman" w:hAnsi="Times New Roman" w:cs="Times New Roman"/>
          <w:color w:val="auto"/>
          <w:sz w:val="27"/>
          <w:szCs w:val="27"/>
        </w:rPr>
        <w:tab/>
        <w:t>проведение  расчёта региональных показателей  по результатам федеральных и региональных оценочных процедур с целью получения актуальной, достоверной и объективной информации об уровне предметной и метапредметной подготовки обучающихся в соответствии с федеральными государственными образовательными стандартами начального общего, основного общего и среднего общего образования;</w:t>
      </w:r>
    </w:p>
    <w:p w:rsidR="00691D38" w:rsidRPr="00632CE1" w:rsidRDefault="00691D38" w:rsidP="00691D38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32CE1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632CE1">
        <w:rPr>
          <w:rFonts w:ascii="Times New Roman" w:hAnsi="Times New Roman" w:cs="Times New Roman"/>
          <w:color w:val="auto"/>
          <w:sz w:val="27"/>
          <w:szCs w:val="27"/>
        </w:rPr>
        <w:tab/>
        <w:t>проведение регионального мониторингового исследования качества образования в части формирования функциональной грамотности, направленной на выявление способности обучающихся применять полученные в школе знания и умения для решения учебно-практических и учебно-познавательных задач, отдельных направлений функциональной грамотности: читательской, математической, естественно-научной грамотности;</w:t>
      </w:r>
    </w:p>
    <w:p w:rsidR="00E82793" w:rsidRPr="00632CE1" w:rsidRDefault="00E82793" w:rsidP="00691D38">
      <w:pPr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632CE1">
        <w:rPr>
          <w:rFonts w:ascii="Times New Roman" w:hAnsi="Times New Roman" w:cs="Times New Roman"/>
          <w:color w:val="auto"/>
          <w:sz w:val="27"/>
          <w:szCs w:val="27"/>
        </w:rPr>
        <w:t>–</w:t>
      </w:r>
      <w:r w:rsidRPr="00632CE1">
        <w:rPr>
          <w:rFonts w:ascii="Times New Roman" w:hAnsi="Times New Roman" w:cs="Times New Roman"/>
          <w:color w:val="auto"/>
          <w:sz w:val="27"/>
          <w:szCs w:val="27"/>
        </w:rPr>
        <w:tab/>
        <w:t>выявление динамики образовательных результатов обучающихся;</w:t>
      </w:r>
    </w:p>
    <w:p w:rsidR="00903B01" w:rsidRPr="001157BB" w:rsidRDefault="00903B01" w:rsidP="001157BB">
      <w:pPr>
        <w:pStyle w:val="21"/>
        <w:numPr>
          <w:ilvl w:val="0"/>
          <w:numId w:val="12"/>
        </w:numPr>
        <w:shd w:val="clear" w:color="auto" w:fill="auto"/>
        <w:tabs>
          <w:tab w:val="left" w:pos="921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1157BB">
        <w:rPr>
          <w:sz w:val="27"/>
          <w:szCs w:val="27"/>
        </w:rPr>
        <w:t>проведение мероприятий, направленных на повышение качества подготовки обучающихся, с работниками органов местного самоуправления, осуществляющих управление в сфере образования, и с руководителями образовательных организаций;</w:t>
      </w:r>
    </w:p>
    <w:p w:rsidR="00C94BB1" w:rsidRPr="001157BB" w:rsidRDefault="00C94BB1" w:rsidP="001157BB">
      <w:pPr>
        <w:pStyle w:val="21"/>
        <w:numPr>
          <w:ilvl w:val="0"/>
          <w:numId w:val="12"/>
        </w:numPr>
        <w:shd w:val="clear" w:color="auto" w:fill="auto"/>
        <w:tabs>
          <w:tab w:val="left" w:pos="921"/>
          <w:tab w:val="left" w:pos="1031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1157BB">
        <w:rPr>
          <w:sz w:val="27"/>
          <w:szCs w:val="27"/>
        </w:rPr>
        <w:t xml:space="preserve">информационно-разъяснительная работа с родителями (законными представителями) обучающихся по вопросам оценки качества образования </w:t>
      </w:r>
    </w:p>
    <w:p w:rsidR="00903B01" w:rsidRPr="001157BB" w:rsidRDefault="00903B01" w:rsidP="001157BB">
      <w:pPr>
        <w:pStyle w:val="21"/>
        <w:numPr>
          <w:ilvl w:val="0"/>
          <w:numId w:val="12"/>
        </w:numPr>
        <w:shd w:val="clear" w:color="auto" w:fill="auto"/>
        <w:tabs>
          <w:tab w:val="left" w:pos="921"/>
          <w:tab w:val="left" w:pos="1031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1157BB">
        <w:rPr>
          <w:sz w:val="27"/>
          <w:szCs w:val="27"/>
        </w:rPr>
        <w:t xml:space="preserve">проведение мероприятий, направленных на анализ и интерпретацию </w:t>
      </w:r>
      <w:r w:rsidR="00E82793">
        <w:rPr>
          <w:sz w:val="27"/>
          <w:szCs w:val="27"/>
        </w:rPr>
        <w:t>образовательных результатов на региональном, муниципальном и школьном уровнях;</w:t>
      </w:r>
    </w:p>
    <w:p w:rsidR="00903B01" w:rsidRPr="001157BB" w:rsidRDefault="0095790F" w:rsidP="001157BB">
      <w:pPr>
        <w:pStyle w:val="21"/>
        <w:numPr>
          <w:ilvl w:val="0"/>
          <w:numId w:val="12"/>
        </w:numPr>
        <w:shd w:val="clear" w:color="auto" w:fill="auto"/>
        <w:tabs>
          <w:tab w:val="left" w:pos="862"/>
          <w:tab w:val="left" w:pos="921"/>
        </w:tabs>
        <w:spacing w:line="240" w:lineRule="auto"/>
        <w:ind w:right="40" w:firstLine="567"/>
        <w:jc w:val="both"/>
        <w:rPr>
          <w:sz w:val="27"/>
          <w:szCs w:val="27"/>
        </w:rPr>
      </w:pPr>
      <w:r w:rsidRPr="001157BB">
        <w:rPr>
          <w:sz w:val="27"/>
          <w:szCs w:val="27"/>
        </w:rPr>
        <w:t xml:space="preserve">принятие мер, </w:t>
      </w:r>
      <w:r w:rsidR="00903B01" w:rsidRPr="001157BB">
        <w:rPr>
          <w:sz w:val="27"/>
          <w:szCs w:val="27"/>
        </w:rPr>
        <w:t>направленных на повышение качества подготовки обучающихся, показавших уровень образовательных результатов ниже базового;</w:t>
      </w:r>
    </w:p>
    <w:p w:rsidR="00165FF7" w:rsidRPr="001157BB" w:rsidRDefault="00165FF7" w:rsidP="001157BB">
      <w:pPr>
        <w:pStyle w:val="21"/>
        <w:numPr>
          <w:ilvl w:val="0"/>
          <w:numId w:val="12"/>
        </w:numPr>
        <w:shd w:val="clear" w:color="auto" w:fill="auto"/>
        <w:tabs>
          <w:tab w:val="left" w:pos="876"/>
          <w:tab w:val="left" w:pos="921"/>
        </w:tabs>
        <w:spacing w:line="240" w:lineRule="auto"/>
        <w:ind w:right="20" w:firstLine="567"/>
        <w:jc w:val="both"/>
        <w:rPr>
          <w:sz w:val="27"/>
          <w:szCs w:val="27"/>
        </w:rPr>
      </w:pPr>
      <w:r w:rsidRPr="001157BB">
        <w:rPr>
          <w:sz w:val="27"/>
          <w:szCs w:val="27"/>
        </w:rPr>
        <w:t>проведение мероприятий по популяризации материалов исследований качества образования, пр</w:t>
      </w:r>
      <w:r w:rsidR="00BC7570" w:rsidRPr="001157BB">
        <w:rPr>
          <w:sz w:val="27"/>
          <w:szCs w:val="27"/>
        </w:rPr>
        <w:t>оводимых на национальном уровне.</w:t>
      </w:r>
    </w:p>
    <w:p w:rsidR="00283222" w:rsidRPr="00283222" w:rsidRDefault="00283222" w:rsidP="00283222">
      <w:pPr>
        <w:pStyle w:val="32"/>
        <w:shd w:val="clear" w:color="auto" w:fill="auto"/>
        <w:tabs>
          <w:tab w:val="left" w:pos="851"/>
        </w:tabs>
        <w:spacing w:before="0" w:line="240" w:lineRule="auto"/>
        <w:ind w:right="20" w:firstLine="567"/>
        <w:jc w:val="both"/>
      </w:pPr>
      <w:r w:rsidRPr="00283222">
        <w:t>Управленческие решения, направленные на совершенствование системы оценки качества подготовки обучающихся Рязанской области:</w:t>
      </w:r>
    </w:p>
    <w:p w:rsidR="00283222" w:rsidRPr="00283222" w:rsidRDefault="00283222" w:rsidP="00283222">
      <w:pPr>
        <w:pStyle w:val="21"/>
        <w:shd w:val="clear" w:color="auto" w:fill="auto"/>
        <w:tabs>
          <w:tab w:val="left" w:pos="851"/>
          <w:tab w:val="left" w:pos="892"/>
        </w:tabs>
        <w:spacing w:line="240" w:lineRule="auto"/>
        <w:ind w:right="20" w:firstLine="567"/>
        <w:jc w:val="both"/>
        <w:rPr>
          <w:sz w:val="27"/>
          <w:szCs w:val="27"/>
        </w:rPr>
      </w:pPr>
      <w:r w:rsidRPr="00283222">
        <w:rPr>
          <w:sz w:val="27"/>
          <w:szCs w:val="27"/>
        </w:rPr>
        <w:t xml:space="preserve">- </w:t>
      </w:r>
      <w:r w:rsidRPr="00592E6E">
        <w:rPr>
          <w:sz w:val="27"/>
          <w:szCs w:val="27"/>
        </w:rPr>
        <w:t>внесение изменений в региональную систему оценки качества образования Рязанской области;</w:t>
      </w:r>
    </w:p>
    <w:p w:rsidR="00283222" w:rsidRPr="00283222" w:rsidRDefault="00283222" w:rsidP="00283222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7"/>
          <w:szCs w:val="27"/>
        </w:rPr>
      </w:pPr>
      <w:r w:rsidRPr="00283222">
        <w:rPr>
          <w:sz w:val="27"/>
          <w:szCs w:val="27"/>
        </w:rPr>
        <w:t>внесение изменений в содержание дополнительных профессиональных программ (программ повышения квалификации и профессиональной подготовки);</w:t>
      </w:r>
    </w:p>
    <w:p w:rsidR="00E93FA5" w:rsidRDefault="00283222" w:rsidP="00E93FA5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67"/>
        <w:jc w:val="both"/>
      </w:pPr>
      <w:r w:rsidRPr="00283222">
        <w:lastRenderedPageBreak/>
        <w:t xml:space="preserve">принятие мер в отношении образовательных организаций, вошедших в «зону риска» по результатам оценки качества образования (ВПР, НИКО, общероссийская и региональная оценка по модели </w:t>
      </w:r>
      <w:r w:rsidRPr="00283222">
        <w:rPr>
          <w:lang w:val="en-US"/>
        </w:rPr>
        <w:t>PISA</w:t>
      </w:r>
      <w:r w:rsidRPr="00283222">
        <w:t xml:space="preserve"> и др.) и государственных итоговых аттестаций;</w:t>
      </w:r>
      <w:r w:rsidR="00E93FA5" w:rsidRPr="00E93FA5">
        <w:t xml:space="preserve"> </w:t>
      </w:r>
    </w:p>
    <w:p w:rsidR="00E93FA5" w:rsidRPr="00592E6E" w:rsidRDefault="00E93FA5" w:rsidP="00E93FA5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67"/>
        <w:jc w:val="both"/>
      </w:pPr>
      <w:r w:rsidRPr="00592E6E">
        <w:t>закрепление специалистов органов местного самоуправления при проведении процедур ОКО в ОО, показавших признаки необъективности и/или вошедших в «зону риска»;</w:t>
      </w:r>
    </w:p>
    <w:p w:rsidR="00283222" w:rsidRPr="00283222" w:rsidRDefault="00283222" w:rsidP="00283222">
      <w:pPr>
        <w:pStyle w:val="21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right="20" w:firstLine="567"/>
        <w:jc w:val="both"/>
        <w:rPr>
          <w:sz w:val="27"/>
          <w:szCs w:val="27"/>
        </w:rPr>
      </w:pPr>
      <w:r w:rsidRPr="00283222">
        <w:rPr>
          <w:sz w:val="27"/>
          <w:szCs w:val="27"/>
        </w:rPr>
        <w:t>проведение служебной проверки по фактам аномальных результатов оценочных</w:t>
      </w:r>
      <w:r>
        <w:rPr>
          <w:sz w:val="27"/>
          <w:szCs w:val="27"/>
        </w:rPr>
        <w:t xml:space="preserve"> процедур;</w:t>
      </w:r>
    </w:p>
    <w:p w:rsidR="00E93FA5" w:rsidRDefault="00283222" w:rsidP="00E93FA5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67"/>
        <w:jc w:val="both"/>
      </w:pPr>
      <w:r w:rsidRPr="00283222">
        <w:t>привлечение к дисциплинарной/административной ответственности лиц, допустивших нарушение пр</w:t>
      </w:r>
      <w:r w:rsidR="00E93FA5">
        <w:t>и проведении оценочных процедур;</w:t>
      </w:r>
      <w:r w:rsidR="00E93FA5" w:rsidRPr="00E93FA5">
        <w:t xml:space="preserve"> </w:t>
      </w:r>
    </w:p>
    <w:p w:rsidR="00E93FA5" w:rsidRPr="00903B01" w:rsidRDefault="00E93FA5" w:rsidP="00E93FA5">
      <w:pPr>
        <w:pStyle w:val="32"/>
        <w:numPr>
          <w:ilvl w:val="0"/>
          <w:numId w:val="5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20" w:firstLine="567"/>
        <w:jc w:val="both"/>
      </w:pPr>
      <w:r w:rsidRPr="00903B01">
        <w:t>формирование корпуса общественных наблюдателей с целью обеспечения независимой оценки качества образования в школах с необъективными результатами ВПР</w:t>
      </w:r>
      <w:r>
        <w:t>;</w:t>
      </w:r>
    </w:p>
    <w:p w:rsidR="00283222" w:rsidRDefault="00483AC9" w:rsidP="00870864">
      <w:pPr>
        <w:pStyle w:val="32"/>
        <w:shd w:val="clear" w:color="auto" w:fill="auto"/>
        <w:tabs>
          <w:tab w:val="left" w:pos="851"/>
        </w:tabs>
        <w:spacing w:before="0" w:line="240" w:lineRule="auto"/>
        <w:ind w:right="20" w:firstLine="567"/>
        <w:jc w:val="both"/>
      </w:pPr>
      <w:r>
        <w:t xml:space="preserve">- </w:t>
      </w:r>
      <w:r w:rsidR="00903B01" w:rsidRPr="00903B01">
        <w:t>кадровые решения, поощрительные меры (награды, денежное стимулирование), решения п</w:t>
      </w:r>
      <w:r w:rsidR="00870864">
        <w:t>о оказанию финансовой помощи ОО.</w:t>
      </w:r>
    </w:p>
    <w:p w:rsidR="00870864" w:rsidRPr="00870864" w:rsidRDefault="00870864" w:rsidP="00870864">
      <w:pPr>
        <w:pStyle w:val="32"/>
        <w:shd w:val="clear" w:color="auto" w:fill="auto"/>
        <w:tabs>
          <w:tab w:val="left" w:pos="851"/>
        </w:tabs>
        <w:spacing w:before="0" w:line="240" w:lineRule="auto"/>
        <w:ind w:right="20" w:firstLine="567"/>
        <w:jc w:val="both"/>
      </w:pPr>
    </w:p>
    <w:p w:rsidR="00903B01" w:rsidRDefault="00721E44" w:rsidP="00903B01">
      <w:pPr>
        <w:pStyle w:val="32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b/>
        </w:rPr>
      </w:pPr>
      <w:r>
        <w:rPr>
          <w:b/>
        </w:rPr>
        <w:t>9</w:t>
      </w:r>
      <w:r w:rsidR="00903B01" w:rsidRPr="00903B01">
        <w:rPr>
          <w:b/>
        </w:rPr>
        <w:t>. Анализ эффективности принятых мер</w:t>
      </w:r>
    </w:p>
    <w:p w:rsidR="00677202" w:rsidRPr="00903B01" w:rsidRDefault="00677202" w:rsidP="00903B01">
      <w:pPr>
        <w:pStyle w:val="32"/>
        <w:shd w:val="clear" w:color="auto" w:fill="auto"/>
        <w:tabs>
          <w:tab w:val="left" w:pos="0"/>
        </w:tabs>
        <w:spacing w:before="0" w:line="240" w:lineRule="auto"/>
        <w:ind w:right="20" w:firstLine="567"/>
        <w:jc w:val="both"/>
        <w:rPr>
          <w:b/>
        </w:rPr>
      </w:pPr>
    </w:p>
    <w:p w:rsidR="00870864" w:rsidRDefault="0085597B" w:rsidP="005F032F">
      <w:pPr>
        <w:pStyle w:val="32"/>
        <w:shd w:val="clear" w:color="auto" w:fill="auto"/>
        <w:spacing w:before="0" w:line="240" w:lineRule="auto"/>
        <w:ind w:right="20" w:firstLine="567"/>
        <w:jc w:val="both"/>
      </w:pPr>
      <w:r w:rsidRPr="00903B01">
        <w:t xml:space="preserve">После </w:t>
      </w:r>
      <w:r w:rsidR="005F032F">
        <w:t>разработки адресных рекомендаций, принятых на их основе мер и управленческих решений, проведения мероприятий, направленных на ликвидацию выявленных дефицитов, проводится повторное измерение вышеперечисленных показателей, то есть анализ эффективности принятых мер, что позволит сопоставить результат с поставленными целями</w:t>
      </w:r>
      <w:r w:rsidR="00870864">
        <w:t xml:space="preserve"> и задачами</w:t>
      </w:r>
      <w:r w:rsidR="005F032F">
        <w:t>. На основании результатов повторного измерения значений показателей делается заключение об эффективности принятых мер с обоснованным описанием дальнейшей траектории развития (</w:t>
      </w:r>
      <w:r w:rsidRPr="00903B01">
        <w:t>формирова</w:t>
      </w:r>
      <w:r w:rsidR="004C4518">
        <w:t>ние</w:t>
      </w:r>
      <w:r w:rsidRPr="00903B01">
        <w:t xml:space="preserve"> новы</w:t>
      </w:r>
      <w:r w:rsidR="004C4518">
        <w:t>х</w:t>
      </w:r>
      <w:r w:rsidRPr="00903B01">
        <w:t xml:space="preserve"> цел</w:t>
      </w:r>
      <w:r w:rsidR="004C4518">
        <w:t>ей</w:t>
      </w:r>
      <w:r w:rsidRPr="00903B01">
        <w:t xml:space="preserve">, в соответствии с которыми определяются </w:t>
      </w:r>
      <w:r w:rsidR="004C4518">
        <w:t xml:space="preserve">новые </w:t>
      </w:r>
      <w:r w:rsidRPr="00903B01">
        <w:t>показатели и методы сбора информации, пров</w:t>
      </w:r>
      <w:r w:rsidR="004C4518">
        <w:t>едение</w:t>
      </w:r>
      <w:r w:rsidRPr="00903B01">
        <w:t xml:space="preserve"> мониторинг</w:t>
      </w:r>
      <w:r w:rsidR="004C4518">
        <w:t>а</w:t>
      </w:r>
      <w:r w:rsidRPr="00903B01">
        <w:t xml:space="preserve"> этих показателей, их анализ, разраб</w:t>
      </w:r>
      <w:r w:rsidR="004C4518">
        <w:t>отка</w:t>
      </w:r>
      <w:r w:rsidRPr="00903B01">
        <w:t xml:space="preserve"> адресны</w:t>
      </w:r>
      <w:r w:rsidR="004C4518">
        <w:t>х</w:t>
      </w:r>
      <w:r w:rsidRPr="00903B01">
        <w:t xml:space="preserve"> рекомендаци</w:t>
      </w:r>
      <w:r w:rsidR="004C4518">
        <w:t>й,</w:t>
      </w:r>
      <w:r w:rsidRPr="00903B01">
        <w:t xml:space="preserve"> </w:t>
      </w:r>
      <w:r w:rsidR="00706B92">
        <w:t>изменение/сохранение меры, принятие новых</w:t>
      </w:r>
      <w:r w:rsidRPr="00903B01">
        <w:t xml:space="preserve"> управленчески</w:t>
      </w:r>
      <w:r w:rsidR="00706B92">
        <w:t>х</w:t>
      </w:r>
      <w:r w:rsidRPr="00903B01">
        <w:t xml:space="preserve"> решени</w:t>
      </w:r>
      <w:r w:rsidR="00706B92">
        <w:t>й).</w:t>
      </w:r>
    </w:p>
    <w:p w:rsidR="00691BDF" w:rsidRPr="0053363E" w:rsidRDefault="00706B92" w:rsidP="00356260">
      <w:pPr>
        <w:pStyle w:val="32"/>
        <w:shd w:val="clear" w:color="auto" w:fill="auto"/>
        <w:spacing w:before="0" w:line="240" w:lineRule="auto"/>
        <w:ind w:right="20" w:firstLine="567"/>
        <w:jc w:val="both"/>
      </w:pPr>
      <w:r>
        <w:t>Таким образом</w:t>
      </w:r>
      <w:r w:rsidR="00845F92">
        <w:t>,</w:t>
      </w:r>
      <w:r>
        <w:t xml:space="preserve"> в</w:t>
      </w:r>
      <w:r w:rsidR="0085597B" w:rsidRPr="00903B01">
        <w:t>ыстраивается новый управленческий цикл</w:t>
      </w:r>
      <w:r>
        <w:t xml:space="preserve">. </w:t>
      </w:r>
      <w:r w:rsidR="0085597B" w:rsidRPr="00903B01">
        <w:t>Отчет об анализе эффективности размещается на официальном</w:t>
      </w:r>
      <w:r w:rsidR="00592E6E">
        <w:t xml:space="preserve"> </w:t>
      </w:r>
      <w:r w:rsidR="0085597B" w:rsidRPr="00903B01">
        <w:t>ресурсе</w:t>
      </w:r>
      <w:bookmarkEnd w:id="0"/>
      <w:r w:rsidR="00356260">
        <w:t>.</w:t>
      </w:r>
    </w:p>
    <w:sectPr w:rsidR="00691BDF" w:rsidRPr="0053363E" w:rsidSect="00592E6E">
      <w:pgSz w:w="11905" w:h="16837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0C" w:rsidRDefault="0093260C">
      <w:r>
        <w:separator/>
      </w:r>
    </w:p>
  </w:endnote>
  <w:endnote w:type="continuationSeparator" w:id="0">
    <w:p w:rsidR="0093260C" w:rsidRDefault="0093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0C" w:rsidRDefault="0093260C"/>
  </w:footnote>
  <w:footnote w:type="continuationSeparator" w:id="0">
    <w:p w:rsidR="0093260C" w:rsidRDefault="009326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24B"/>
    <w:multiLevelType w:val="hybridMultilevel"/>
    <w:tmpl w:val="CECC02DA"/>
    <w:lvl w:ilvl="0" w:tplc="E0580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B0F"/>
    <w:multiLevelType w:val="multilevel"/>
    <w:tmpl w:val="766EB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36798"/>
    <w:multiLevelType w:val="hybridMultilevel"/>
    <w:tmpl w:val="E7B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C2B"/>
    <w:multiLevelType w:val="multilevel"/>
    <w:tmpl w:val="2BE41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A30FD"/>
    <w:multiLevelType w:val="hybridMultilevel"/>
    <w:tmpl w:val="3B801084"/>
    <w:lvl w:ilvl="0" w:tplc="1C987E3C">
      <w:start w:val="1"/>
      <w:numFmt w:val="decimal"/>
      <w:lvlText w:val="%1)"/>
      <w:lvlJc w:val="left"/>
      <w:pPr>
        <w:ind w:left="191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E931C57"/>
    <w:multiLevelType w:val="multilevel"/>
    <w:tmpl w:val="9E40AE3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C0089B"/>
    <w:multiLevelType w:val="hybridMultilevel"/>
    <w:tmpl w:val="8B92C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FE5460"/>
    <w:multiLevelType w:val="hybridMultilevel"/>
    <w:tmpl w:val="3FD43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77231D"/>
    <w:multiLevelType w:val="hybridMultilevel"/>
    <w:tmpl w:val="8E4A2240"/>
    <w:lvl w:ilvl="0" w:tplc="04190001">
      <w:start w:val="1"/>
      <w:numFmt w:val="bullet"/>
      <w:lvlText w:val=""/>
      <w:lvlJc w:val="left"/>
      <w:pPr>
        <w:ind w:left="1913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D100C14"/>
    <w:multiLevelType w:val="hybridMultilevel"/>
    <w:tmpl w:val="FF60C3DE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94D6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D42A9"/>
    <w:multiLevelType w:val="hybridMultilevel"/>
    <w:tmpl w:val="1D3AB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82C3828"/>
    <w:multiLevelType w:val="multilevel"/>
    <w:tmpl w:val="14740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CA1764"/>
    <w:multiLevelType w:val="hybridMultilevel"/>
    <w:tmpl w:val="13168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1C34F2"/>
    <w:multiLevelType w:val="hybridMultilevel"/>
    <w:tmpl w:val="BB068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644B80"/>
    <w:multiLevelType w:val="hybridMultilevel"/>
    <w:tmpl w:val="D49868D4"/>
    <w:lvl w:ilvl="0" w:tplc="554E1A9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083B9B"/>
    <w:multiLevelType w:val="hybridMultilevel"/>
    <w:tmpl w:val="5D666D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96549"/>
    <w:multiLevelType w:val="hybridMultilevel"/>
    <w:tmpl w:val="ECDC5CB2"/>
    <w:lvl w:ilvl="0" w:tplc="995E47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5A6AFC"/>
    <w:multiLevelType w:val="multilevel"/>
    <w:tmpl w:val="B2A4D65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3DA6EFE"/>
    <w:multiLevelType w:val="hybridMultilevel"/>
    <w:tmpl w:val="91D400D2"/>
    <w:lvl w:ilvl="0" w:tplc="04190011">
      <w:start w:val="1"/>
      <w:numFmt w:val="decimal"/>
      <w:lvlText w:val="%1)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9">
    <w:nsid w:val="69826039"/>
    <w:multiLevelType w:val="hybridMultilevel"/>
    <w:tmpl w:val="749E6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BD364E"/>
    <w:multiLevelType w:val="hybridMultilevel"/>
    <w:tmpl w:val="97F286B0"/>
    <w:lvl w:ilvl="0" w:tplc="7CA43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B5B4816"/>
    <w:multiLevelType w:val="hybridMultilevel"/>
    <w:tmpl w:val="62746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0C1DAA"/>
    <w:multiLevelType w:val="hybridMultilevel"/>
    <w:tmpl w:val="56C63E06"/>
    <w:lvl w:ilvl="0" w:tplc="E0580CA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3">
    <w:nsid w:val="75FC1A9C"/>
    <w:multiLevelType w:val="multilevel"/>
    <w:tmpl w:val="1EB44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1F150B"/>
    <w:multiLevelType w:val="hybridMultilevel"/>
    <w:tmpl w:val="E558FC04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112F3"/>
    <w:multiLevelType w:val="hybridMultilevel"/>
    <w:tmpl w:val="5DBA09B2"/>
    <w:lvl w:ilvl="0" w:tplc="CF94D6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7177E6"/>
    <w:multiLevelType w:val="hybridMultilevel"/>
    <w:tmpl w:val="E746025E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23"/>
  </w:num>
  <w:num w:numId="5">
    <w:abstractNumId w:val="11"/>
  </w:num>
  <w:num w:numId="6">
    <w:abstractNumId w:val="26"/>
  </w:num>
  <w:num w:numId="7">
    <w:abstractNumId w:val="9"/>
  </w:num>
  <w:num w:numId="8">
    <w:abstractNumId w:val="15"/>
  </w:num>
  <w:num w:numId="9">
    <w:abstractNumId w:val="16"/>
  </w:num>
  <w:num w:numId="10">
    <w:abstractNumId w:val="20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13"/>
  </w:num>
  <w:num w:numId="20">
    <w:abstractNumId w:val="21"/>
  </w:num>
  <w:num w:numId="21">
    <w:abstractNumId w:val="3"/>
  </w:num>
  <w:num w:numId="22">
    <w:abstractNumId w:val="0"/>
  </w:num>
  <w:num w:numId="23">
    <w:abstractNumId w:val="5"/>
  </w:num>
  <w:num w:numId="24">
    <w:abstractNumId w:val="22"/>
  </w:num>
  <w:num w:numId="25">
    <w:abstractNumId w:val="17"/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F7"/>
    <w:rsid w:val="00004A31"/>
    <w:rsid w:val="000068B1"/>
    <w:rsid w:val="000179D5"/>
    <w:rsid w:val="00027B32"/>
    <w:rsid w:val="0003089C"/>
    <w:rsid w:val="000359BB"/>
    <w:rsid w:val="00035B25"/>
    <w:rsid w:val="00036EDC"/>
    <w:rsid w:val="000411E9"/>
    <w:rsid w:val="00044472"/>
    <w:rsid w:val="00044C58"/>
    <w:rsid w:val="000510CE"/>
    <w:rsid w:val="000534D5"/>
    <w:rsid w:val="00054301"/>
    <w:rsid w:val="00055378"/>
    <w:rsid w:val="0006118C"/>
    <w:rsid w:val="00063129"/>
    <w:rsid w:val="00065C54"/>
    <w:rsid w:val="000678C1"/>
    <w:rsid w:val="0007334A"/>
    <w:rsid w:val="00074AEA"/>
    <w:rsid w:val="00084FB2"/>
    <w:rsid w:val="00085A6A"/>
    <w:rsid w:val="00085DDF"/>
    <w:rsid w:val="00085E9A"/>
    <w:rsid w:val="00086ED5"/>
    <w:rsid w:val="00087BC8"/>
    <w:rsid w:val="00091D64"/>
    <w:rsid w:val="0009202C"/>
    <w:rsid w:val="000977B9"/>
    <w:rsid w:val="000A284C"/>
    <w:rsid w:val="000A30DD"/>
    <w:rsid w:val="000A3540"/>
    <w:rsid w:val="000A48D0"/>
    <w:rsid w:val="000A4DD0"/>
    <w:rsid w:val="000A5368"/>
    <w:rsid w:val="000A7E84"/>
    <w:rsid w:val="000B17BA"/>
    <w:rsid w:val="000B4D29"/>
    <w:rsid w:val="000B77FF"/>
    <w:rsid w:val="000C00AA"/>
    <w:rsid w:val="000C2F83"/>
    <w:rsid w:val="000D3806"/>
    <w:rsid w:val="000E207A"/>
    <w:rsid w:val="000E35DF"/>
    <w:rsid w:val="000E3E54"/>
    <w:rsid w:val="000E52C9"/>
    <w:rsid w:val="000E579E"/>
    <w:rsid w:val="000E5C29"/>
    <w:rsid w:val="000F020A"/>
    <w:rsid w:val="000F194C"/>
    <w:rsid w:val="000F392E"/>
    <w:rsid w:val="000F531E"/>
    <w:rsid w:val="000F6568"/>
    <w:rsid w:val="000F6B31"/>
    <w:rsid w:val="000F722B"/>
    <w:rsid w:val="000F72D3"/>
    <w:rsid w:val="0010447F"/>
    <w:rsid w:val="001157BB"/>
    <w:rsid w:val="00116ABB"/>
    <w:rsid w:val="00116FDE"/>
    <w:rsid w:val="00123C6F"/>
    <w:rsid w:val="00124C31"/>
    <w:rsid w:val="00127BF9"/>
    <w:rsid w:val="0013103F"/>
    <w:rsid w:val="0013241A"/>
    <w:rsid w:val="001338C1"/>
    <w:rsid w:val="0014366C"/>
    <w:rsid w:val="00143A54"/>
    <w:rsid w:val="0014512D"/>
    <w:rsid w:val="00147528"/>
    <w:rsid w:val="00152108"/>
    <w:rsid w:val="0015282E"/>
    <w:rsid w:val="001540DE"/>
    <w:rsid w:val="001565DD"/>
    <w:rsid w:val="00157C30"/>
    <w:rsid w:val="001607FA"/>
    <w:rsid w:val="00162612"/>
    <w:rsid w:val="00165FF7"/>
    <w:rsid w:val="00180568"/>
    <w:rsid w:val="00182273"/>
    <w:rsid w:val="001919C7"/>
    <w:rsid w:val="00191B96"/>
    <w:rsid w:val="001A523A"/>
    <w:rsid w:val="001A69D8"/>
    <w:rsid w:val="001B267A"/>
    <w:rsid w:val="001B5887"/>
    <w:rsid w:val="001C032E"/>
    <w:rsid w:val="001C5EE4"/>
    <w:rsid w:val="001C6B51"/>
    <w:rsid w:val="001D56CA"/>
    <w:rsid w:val="001D5ED6"/>
    <w:rsid w:val="001E1297"/>
    <w:rsid w:val="001E204F"/>
    <w:rsid w:val="001E270F"/>
    <w:rsid w:val="001F0635"/>
    <w:rsid w:val="001F3FD7"/>
    <w:rsid w:val="001F5D67"/>
    <w:rsid w:val="001F7D6B"/>
    <w:rsid w:val="00200765"/>
    <w:rsid w:val="00203BC5"/>
    <w:rsid w:val="00211637"/>
    <w:rsid w:val="0021176D"/>
    <w:rsid w:val="00212EAC"/>
    <w:rsid w:val="00222E80"/>
    <w:rsid w:val="00223514"/>
    <w:rsid w:val="00230C07"/>
    <w:rsid w:val="00235576"/>
    <w:rsid w:val="0024013D"/>
    <w:rsid w:val="00240BB6"/>
    <w:rsid w:val="0024446F"/>
    <w:rsid w:val="00245BAD"/>
    <w:rsid w:val="0024685C"/>
    <w:rsid w:val="00246DD5"/>
    <w:rsid w:val="00252851"/>
    <w:rsid w:val="002567DB"/>
    <w:rsid w:val="00267997"/>
    <w:rsid w:val="00271A10"/>
    <w:rsid w:val="002737DE"/>
    <w:rsid w:val="002741D2"/>
    <w:rsid w:val="00275E4D"/>
    <w:rsid w:val="00283222"/>
    <w:rsid w:val="00287B28"/>
    <w:rsid w:val="00291476"/>
    <w:rsid w:val="00294197"/>
    <w:rsid w:val="00294418"/>
    <w:rsid w:val="002A041C"/>
    <w:rsid w:val="002A1641"/>
    <w:rsid w:val="002A7B2C"/>
    <w:rsid w:val="002B01E2"/>
    <w:rsid w:val="002B092F"/>
    <w:rsid w:val="002B0AF2"/>
    <w:rsid w:val="002B19F3"/>
    <w:rsid w:val="002B1C7D"/>
    <w:rsid w:val="002B2879"/>
    <w:rsid w:val="002B76C0"/>
    <w:rsid w:val="002C3989"/>
    <w:rsid w:val="002C4D5B"/>
    <w:rsid w:val="002C7B27"/>
    <w:rsid w:val="002D2DC0"/>
    <w:rsid w:val="002D355B"/>
    <w:rsid w:val="002D6F6C"/>
    <w:rsid w:val="002E15B4"/>
    <w:rsid w:val="002F1A88"/>
    <w:rsid w:val="002F4452"/>
    <w:rsid w:val="0031256C"/>
    <w:rsid w:val="0031461F"/>
    <w:rsid w:val="003203E9"/>
    <w:rsid w:val="003216B0"/>
    <w:rsid w:val="0032505A"/>
    <w:rsid w:val="00337A5D"/>
    <w:rsid w:val="00337C0D"/>
    <w:rsid w:val="0034057F"/>
    <w:rsid w:val="003561F9"/>
    <w:rsid w:val="00356260"/>
    <w:rsid w:val="00365246"/>
    <w:rsid w:val="00365CA0"/>
    <w:rsid w:val="003662D5"/>
    <w:rsid w:val="00367DF4"/>
    <w:rsid w:val="00370E01"/>
    <w:rsid w:val="00372417"/>
    <w:rsid w:val="00374088"/>
    <w:rsid w:val="003747E8"/>
    <w:rsid w:val="0037599E"/>
    <w:rsid w:val="0038265B"/>
    <w:rsid w:val="003A1457"/>
    <w:rsid w:val="003A731E"/>
    <w:rsid w:val="003B3752"/>
    <w:rsid w:val="003B3ADC"/>
    <w:rsid w:val="003B3C2C"/>
    <w:rsid w:val="003B63BD"/>
    <w:rsid w:val="003B75F0"/>
    <w:rsid w:val="003B7E38"/>
    <w:rsid w:val="003C4E1E"/>
    <w:rsid w:val="003C690D"/>
    <w:rsid w:val="003D054B"/>
    <w:rsid w:val="003D24A4"/>
    <w:rsid w:val="003D50EA"/>
    <w:rsid w:val="003D6236"/>
    <w:rsid w:val="003D63F2"/>
    <w:rsid w:val="003E3988"/>
    <w:rsid w:val="003E46BC"/>
    <w:rsid w:val="003E52AA"/>
    <w:rsid w:val="003F1A9F"/>
    <w:rsid w:val="003F441F"/>
    <w:rsid w:val="0040183C"/>
    <w:rsid w:val="00401C46"/>
    <w:rsid w:val="00410BFC"/>
    <w:rsid w:val="0041429A"/>
    <w:rsid w:val="004147F9"/>
    <w:rsid w:val="004313CB"/>
    <w:rsid w:val="0043213D"/>
    <w:rsid w:val="00435774"/>
    <w:rsid w:val="00440C5F"/>
    <w:rsid w:val="0045124A"/>
    <w:rsid w:val="004526BD"/>
    <w:rsid w:val="00452DFD"/>
    <w:rsid w:val="00455307"/>
    <w:rsid w:val="004612A9"/>
    <w:rsid w:val="0046434B"/>
    <w:rsid w:val="004672D0"/>
    <w:rsid w:val="004711A6"/>
    <w:rsid w:val="00473FB7"/>
    <w:rsid w:val="004778FD"/>
    <w:rsid w:val="004821FA"/>
    <w:rsid w:val="004832AD"/>
    <w:rsid w:val="00483AC9"/>
    <w:rsid w:val="00484BDF"/>
    <w:rsid w:val="00493051"/>
    <w:rsid w:val="0049759B"/>
    <w:rsid w:val="004A2FC4"/>
    <w:rsid w:val="004A3BEB"/>
    <w:rsid w:val="004A41C9"/>
    <w:rsid w:val="004B1047"/>
    <w:rsid w:val="004B353C"/>
    <w:rsid w:val="004B470C"/>
    <w:rsid w:val="004B79E2"/>
    <w:rsid w:val="004C38AF"/>
    <w:rsid w:val="004C3DB2"/>
    <w:rsid w:val="004C4518"/>
    <w:rsid w:val="004C4BA1"/>
    <w:rsid w:val="004C7DF5"/>
    <w:rsid w:val="004D38F7"/>
    <w:rsid w:val="004D5784"/>
    <w:rsid w:val="004D7EF2"/>
    <w:rsid w:val="004E45A9"/>
    <w:rsid w:val="004F1B2C"/>
    <w:rsid w:val="004F3A26"/>
    <w:rsid w:val="004F3AA0"/>
    <w:rsid w:val="00501AAC"/>
    <w:rsid w:val="00503887"/>
    <w:rsid w:val="005079DD"/>
    <w:rsid w:val="00513717"/>
    <w:rsid w:val="0051640D"/>
    <w:rsid w:val="005235F2"/>
    <w:rsid w:val="00527330"/>
    <w:rsid w:val="00533135"/>
    <w:rsid w:val="0053363E"/>
    <w:rsid w:val="00533FE6"/>
    <w:rsid w:val="00535A4C"/>
    <w:rsid w:val="0053664E"/>
    <w:rsid w:val="005419B3"/>
    <w:rsid w:val="005443FB"/>
    <w:rsid w:val="00546E2E"/>
    <w:rsid w:val="005475AD"/>
    <w:rsid w:val="005536A8"/>
    <w:rsid w:val="005572D5"/>
    <w:rsid w:val="005619DB"/>
    <w:rsid w:val="005629BA"/>
    <w:rsid w:val="0057013A"/>
    <w:rsid w:val="00570A94"/>
    <w:rsid w:val="00570B44"/>
    <w:rsid w:val="00574BEC"/>
    <w:rsid w:val="0058276C"/>
    <w:rsid w:val="005854E4"/>
    <w:rsid w:val="00585C81"/>
    <w:rsid w:val="0058682D"/>
    <w:rsid w:val="00591526"/>
    <w:rsid w:val="00592E6E"/>
    <w:rsid w:val="00595B50"/>
    <w:rsid w:val="00595E18"/>
    <w:rsid w:val="00596A7E"/>
    <w:rsid w:val="005973C2"/>
    <w:rsid w:val="005B23FD"/>
    <w:rsid w:val="005B2CFE"/>
    <w:rsid w:val="005B3D6B"/>
    <w:rsid w:val="005B48C0"/>
    <w:rsid w:val="005B4ABE"/>
    <w:rsid w:val="005C1FA6"/>
    <w:rsid w:val="005C43FB"/>
    <w:rsid w:val="005C756B"/>
    <w:rsid w:val="005D5974"/>
    <w:rsid w:val="005E10F5"/>
    <w:rsid w:val="005E2575"/>
    <w:rsid w:val="005F032F"/>
    <w:rsid w:val="005F2647"/>
    <w:rsid w:val="005F4DDC"/>
    <w:rsid w:val="00600B54"/>
    <w:rsid w:val="00604A37"/>
    <w:rsid w:val="00604B1C"/>
    <w:rsid w:val="00606F70"/>
    <w:rsid w:val="006114F7"/>
    <w:rsid w:val="00611994"/>
    <w:rsid w:val="00612629"/>
    <w:rsid w:val="00614BD1"/>
    <w:rsid w:val="006157D6"/>
    <w:rsid w:val="006165B5"/>
    <w:rsid w:val="00623237"/>
    <w:rsid w:val="0062341D"/>
    <w:rsid w:val="00631D2A"/>
    <w:rsid w:val="00632CE1"/>
    <w:rsid w:val="006411F7"/>
    <w:rsid w:val="00642A0A"/>
    <w:rsid w:val="00646E8B"/>
    <w:rsid w:val="00650FE0"/>
    <w:rsid w:val="00652418"/>
    <w:rsid w:val="00652F9C"/>
    <w:rsid w:val="006533BC"/>
    <w:rsid w:val="00654DD5"/>
    <w:rsid w:val="0066230F"/>
    <w:rsid w:val="006629C6"/>
    <w:rsid w:val="0066374D"/>
    <w:rsid w:val="00677202"/>
    <w:rsid w:val="006804BC"/>
    <w:rsid w:val="006816C2"/>
    <w:rsid w:val="0068449C"/>
    <w:rsid w:val="00685769"/>
    <w:rsid w:val="006879FD"/>
    <w:rsid w:val="00691BDF"/>
    <w:rsid w:val="00691C26"/>
    <w:rsid w:val="00691D38"/>
    <w:rsid w:val="00692B18"/>
    <w:rsid w:val="00692C0E"/>
    <w:rsid w:val="0069330D"/>
    <w:rsid w:val="00695C37"/>
    <w:rsid w:val="006A1AE8"/>
    <w:rsid w:val="006A32F2"/>
    <w:rsid w:val="006A482B"/>
    <w:rsid w:val="006B51FA"/>
    <w:rsid w:val="006B6302"/>
    <w:rsid w:val="006B7B69"/>
    <w:rsid w:val="006C2659"/>
    <w:rsid w:val="006D71E9"/>
    <w:rsid w:val="006E4835"/>
    <w:rsid w:val="006E4F02"/>
    <w:rsid w:val="006E6951"/>
    <w:rsid w:val="006F47A3"/>
    <w:rsid w:val="006F5A34"/>
    <w:rsid w:val="00704122"/>
    <w:rsid w:val="00704519"/>
    <w:rsid w:val="00706B92"/>
    <w:rsid w:val="007108F0"/>
    <w:rsid w:val="0071115D"/>
    <w:rsid w:val="007138C6"/>
    <w:rsid w:val="00714615"/>
    <w:rsid w:val="00715751"/>
    <w:rsid w:val="00717526"/>
    <w:rsid w:val="00721E44"/>
    <w:rsid w:val="00721FED"/>
    <w:rsid w:val="00722046"/>
    <w:rsid w:val="00724289"/>
    <w:rsid w:val="007261B5"/>
    <w:rsid w:val="007274DD"/>
    <w:rsid w:val="007307B1"/>
    <w:rsid w:val="007347AC"/>
    <w:rsid w:val="00734A86"/>
    <w:rsid w:val="00743840"/>
    <w:rsid w:val="00761BCE"/>
    <w:rsid w:val="0076226E"/>
    <w:rsid w:val="00770B61"/>
    <w:rsid w:val="00776A63"/>
    <w:rsid w:val="007808D0"/>
    <w:rsid w:val="00781241"/>
    <w:rsid w:val="00790F55"/>
    <w:rsid w:val="00794D17"/>
    <w:rsid w:val="007958E2"/>
    <w:rsid w:val="007A40B0"/>
    <w:rsid w:val="007A6B4A"/>
    <w:rsid w:val="007A7B75"/>
    <w:rsid w:val="007B1AB8"/>
    <w:rsid w:val="007B1E34"/>
    <w:rsid w:val="007B3AE2"/>
    <w:rsid w:val="007C3360"/>
    <w:rsid w:val="007C4472"/>
    <w:rsid w:val="007C5350"/>
    <w:rsid w:val="007D4250"/>
    <w:rsid w:val="007D5926"/>
    <w:rsid w:val="007E5C6B"/>
    <w:rsid w:val="007F006B"/>
    <w:rsid w:val="007F2C9E"/>
    <w:rsid w:val="007F58B6"/>
    <w:rsid w:val="007F6961"/>
    <w:rsid w:val="00802418"/>
    <w:rsid w:val="00802838"/>
    <w:rsid w:val="008062D9"/>
    <w:rsid w:val="008070DB"/>
    <w:rsid w:val="00820613"/>
    <w:rsid w:val="00820DED"/>
    <w:rsid w:val="008225B3"/>
    <w:rsid w:val="00825957"/>
    <w:rsid w:val="00826A59"/>
    <w:rsid w:val="00827F20"/>
    <w:rsid w:val="0083255F"/>
    <w:rsid w:val="00835870"/>
    <w:rsid w:val="008416D6"/>
    <w:rsid w:val="00845F92"/>
    <w:rsid w:val="00850B88"/>
    <w:rsid w:val="00855630"/>
    <w:rsid w:val="0085597B"/>
    <w:rsid w:val="00860DFD"/>
    <w:rsid w:val="00862736"/>
    <w:rsid w:val="00862D88"/>
    <w:rsid w:val="00870864"/>
    <w:rsid w:val="00872E30"/>
    <w:rsid w:val="00874A5C"/>
    <w:rsid w:val="00875CE1"/>
    <w:rsid w:val="00876283"/>
    <w:rsid w:val="00882D8C"/>
    <w:rsid w:val="00883E31"/>
    <w:rsid w:val="008901B6"/>
    <w:rsid w:val="00891545"/>
    <w:rsid w:val="008A18EE"/>
    <w:rsid w:val="008A1A30"/>
    <w:rsid w:val="008B30AA"/>
    <w:rsid w:val="008B40DD"/>
    <w:rsid w:val="008C19F9"/>
    <w:rsid w:val="008C6F2B"/>
    <w:rsid w:val="008D0029"/>
    <w:rsid w:val="008D0921"/>
    <w:rsid w:val="008D15F7"/>
    <w:rsid w:val="008D543E"/>
    <w:rsid w:val="008D63B3"/>
    <w:rsid w:val="008E40C9"/>
    <w:rsid w:val="008E6A0C"/>
    <w:rsid w:val="00901E2E"/>
    <w:rsid w:val="00903B01"/>
    <w:rsid w:val="00904661"/>
    <w:rsid w:val="009051F8"/>
    <w:rsid w:val="009124D0"/>
    <w:rsid w:val="0091351A"/>
    <w:rsid w:val="00913CB3"/>
    <w:rsid w:val="00920B15"/>
    <w:rsid w:val="00925F91"/>
    <w:rsid w:val="0093035C"/>
    <w:rsid w:val="0093260C"/>
    <w:rsid w:val="00940D01"/>
    <w:rsid w:val="0095031B"/>
    <w:rsid w:val="00950536"/>
    <w:rsid w:val="009533E7"/>
    <w:rsid w:val="009555D5"/>
    <w:rsid w:val="0095790F"/>
    <w:rsid w:val="0096053F"/>
    <w:rsid w:val="009612F1"/>
    <w:rsid w:val="009624D9"/>
    <w:rsid w:val="00970A4E"/>
    <w:rsid w:val="009803A9"/>
    <w:rsid w:val="009815E6"/>
    <w:rsid w:val="00982FD0"/>
    <w:rsid w:val="00984BAF"/>
    <w:rsid w:val="00985972"/>
    <w:rsid w:val="009952D4"/>
    <w:rsid w:val="009A1F71"/>
    <w:rsid w:val="009A22C7"/>
    <w:rsid w:val="009A2A5A"/>
    <w:rsid w:val="009A5252"/>
    <w:rsid w:val="009A56AE"/>
    <w:rsid w:val="009B0222"/>
    <w:rsid w:val="009B5AF6"/>
    <w:rsid w:val="009C1608"/>
    <w:rsid w:val="009C57E3"/>
    <w:rsid w:val="009D4297"/>
    <w:rsid w:val="009E0838"/>
    <w:rsid w:val="009F0A1E"/>
    <w:rsid w:val="009F2C93"/>
    <w:rsid w:val="00A10BC8"/>
    <w:rsid w:val="00A14112"/>
    <w:rsid w:val="00A17773"/>
    <w:rsid w:val="00A2485F"/>
    <w:rsid w:val="00A26D64"/>
    <w:rsid w:val="00A27D7D"/>
    <w:rsid w:val="00A30B5E"/>
    <w:rsid w:val="00A314B4"/>
    <w:rsid w:val="00A31BFC"/>
    <w:rsid w:val="00A31F1E"/>
    <w:rsid w:val="00A3253A"/>
    <w:rsid w:val="00A33700"/>
    <w:rsid w:val="00A40264"/>
    <w:rsid w:val="00A45C27"/>
    <w:rsid w:val="00A5502A"/>
    <w:rsid w:val="00A60926"/>
    <w:rsid w:val="00A623E6"/>
    <w:rsid w:val="00A638EC"/>
    <w:rsid w:val="00A67119"/>
    <w:rsid w:val="00A671FF"/>
    <w:rsid w:val="00A67268"/>
    <w:rsid w:val="00A67ABD"/>
    <w:rsid w:val="00A73208"/>
    <w:rsid w:val="00A7416A"/>
    <w:rsid w:val="00A76E0B"/>
    <w:rsid w:val="00A85185"/>
    <w:rsid w:val="00A85C19"/>
    <w:rsid w:val="00A93211"/>
    <w:rsid w:val="00A94370"/>
    <w:rsid w:val="00A9536E"/>
    <w:rsid w:val="00A964DC"/>
    <w:rsid w:val="00A96CBD"/>
    <w:rsid w:val="00AA44EF"/>
    <w:rsid w:val="00AA49BE"/>
    <w:rsid w:val="00AA6473"/>
    <w:rsid w:val="00AB2748"/>
    <w:rsid w:val="00AB4F46"/>
    <w:rsid w:val="00AB6427"/>
    <w:rsid w:val="00AC1D4D"/>
    <w:rsid w:val="00AC5A63"/>
    <w:rsid w:val="00AD7722"/>
    <w:rsid w:val="00AD7902"/>
    <w:rsid w:val="00AE18C4"/>
    <w:rsid w:val="00AE69BD"/>
    <w:rsid w:val="00AF0A6B"/>
    <w:rsid w:val="00AF6115"/>
    <w:rsid w:val="00B00576"/>
    <w:rsid w:val="00B02515"/>
    <w:rsid w:val="00B06FA3"/>
    <w:rsid w:val="00B120B0"/>
    <w:rsid w:val="00B15FAA"/>
    <w:rsid w:val="00B1600E"/>
    <w:rsid w:val="00B21284"/>
    <w:rsid w:val="00B2303B"/>
    <w:rsid w:val="00B27825"/>
    <w:rsid w:val="00B47B97"/>
    <w:rsid w:val="00B50014"/>
    <w:rsid w:val="00B51169"/>
    <w:rsid w:val="00B606F9"/>
    <w:rsid w:val="00B616CE"/>
    <w:rsid w:val="00B66E5E"/>
    <w:rsid w:val="00B67623"/>
    <w:rsid w:val="00B71976"/>
    <w:rsid w:val="00B76CE9"/>
    <w:rsid w:val="00B77DD7"/>
    <w:rsid w:val="00B8493D"/>
    <w:rsid w:val="00B84CCB"/>
    <w:rsid w:val="00B84CF2"/>
    <w:rsid w:val="00B87B6B"/>
    <w:rsid w:val="00B93987"/>
    <w:rsid w:val="00B947EC"/>
    <w:rsid w:val="00B94896"/>
    <w:rsid w:val="00BA3898"/>
    <w:rsid w:val="00BA533D"/>
    <w:rsid w:val="00BB2F33"/>
    <w:rsid w:val="00BB3BF0"/>
    <w:rsid w:val="00BB5031"/>
    <w:rsid w:val="00BB680C"/>
    <w:rsid w:val="00BC34A9"/>
    <w:rsid w:val="00BC5B3A"/>
    <w:rsid w:val="00BC7570"/>
    <w:rsid w:val="00BC789F"/>
    <w:rsid w:val="00BE079A"/>
    <w:rsid w:val="00BE09A9"/>
    <w:rsid w:val="00BE298E"/>
    <w:rsid w:val="00BE30FF"/>
    <w:rsid w:val="00BE7BE2"/>
    <w:rsid w:val="00BF0934"/>
    <w:rsid w:val="00BF14E5"/>
    <w:rsid w:val="00BF408B"/>
    <w:rsid w:val="00C05EA7"/>
    <w:rsid w:val="00C07C78"/>
    <w:rsid w:val="00C10138"/>
    <w:rsid w:val="00C104B0"/>
    <w:rsid w:val="00C11459"/>
    <w:rsid w:val="00C14E4E"/>
    <w:rsid w:val="00C157AD"/>
    <w:rsid w:val="00C1644C"/>
    <w:rsid w:val="00C170EA"/>
    <w:rsid w:val="00C22CF9"/>
    <w:rsid w:val="00C22F05"/>
    <w:rsid w:val="00C24A20"/>
    <w:rsid w:val="00C30E75"/>
    <w:rsid w:val="00C34302"/>
    <w:rsid w:val="00C44FF3"/>
    <w:rsid w:val="00C45A1C"/>
    <w:rsid w:val="00C50EFE"/>
    <w:rsid w:val="00C54921"/>
    <w:rsid w:val="00C554D5"/>
    <w:rsid w:val="00C62025"/>
    <w:rsid w:val="00C6607C"/>
    <w:rsid w:val="00C72F7C"/>
    <w:rsid w:val="00C74C0C"/>
    <w:rsid w:val="00C756BA"/>
    <w:rsid w:val="00C863AB"/>
    <w:rsid w:val="00C91CA7"/>
    <w:rsid w:val="00C94BB1"/>
    <w:rsid w:val="00C96645"/>
    <w:rsid w:val="00C966CA"/>
    <w:rsid w:val="00CA45FB"/>
    <w:rsid w:val="00CA4ED6"/>
    <w:rsid w:val="00CA7CC2"/>
    <w:rsid w:val="00CB4F22"/>
    <w:rsid w:val="00CB50C8"/>
    <w:rsid w:val="00CC457F"/>
    <w:rsid w:val="00CD0A81"/>
    <w:rsid w:val="00CD47AC"/>
    <w:rsid w:val="00CD77C9"/>
    <w:rsid w:val="00CE1CEC"/>
    <w:rsid w:val="00CE2460"/>
    <w:rsid w:val="00D00983"/>
    <w:rsid w:val="00D05065"/>
    <w:rsid w:val="00D10BCF"/>
    <w:rsid w:val="00D1649E"/>
    <w:rsid w:val="00D2007C"/>
    <w:rsid w:val="00D24A34"/>
    <w:rsid w:val="00D2555E"/>
    <w:rsid w:val="00D31B9B"/>
    <w:rsid w:val="00D31E6D"/>
    <w:rsid w:val="00D32EAD"/>
    <w:rsid w:val="00D343AF"/>
    <w:rsid w:val="00D34E20"/>
    <w:rsid w:val="00D37CBC"/>
    <w:rsid w:val="00D5019B"/>
    <w:rsid w:val="00D5144B"/>
    <w:rsid w:val="00D51D87"/>
    <w:rsid w:val="00D53F15"/>
    <w:rsid w:val="00D55787"/>
    <w:rsid w:val="00D55CC1"/>
    <w:rsid w:val="00D55DE6"/>
    <w:rsid w:val="00D63820"/>
    <w:rsid w:val="00D63C8E"/>
    <w:rsid w:val="00D64331"/>
    <w:rsid w:val="00D665F4"/>
    <w:rsid w:val="00D67168"/>
    <w:rsid w:val="00D71B2D"/>
    <w:rsid w:val="00D74179"/>
    <w:rsid w:val="00D743F2"/>
    <w:rsid w:val="00D80232"/>
    <w:rsid w:val="00D8229E"/>
    <w:rsid w:val="00D91F3E"/>
    <w:rsid w:val="00D944D9"/>
    <w:rsid w:val="00DA167E"/>
    <w:rsid w:val="00DA599B"/>
    <w:rsid w:val="00DA6AC8"/>
    <w:rsid w:val="00DA6F0E"/>
    <w:rsid w:val="00DC61BC"/>
    <w:rsid w:val="00DC69C9"/>
    <w:rsid w:val="00DD21D4"/>
    <w:rsid w:val="00DD4A46"/>
    <w:rsid w:val="00DE1416"/>
    <w:rsid w:val="00DE162F"/>
    <w:rsid w:val="00DF1F1D"/>
    <w:rsid w:val="00DF570F"/>
    <w:rsid w:val="00DF68ED"/>
    <w:rsid w:val="00DF739B"/>
    <w:rsid w:val="00E0422B"/>
    <w:rsid w:val="00E1437D"/>
    <w:rsid w:val="00E14D9F"/>
    <w:rsid w:val="00E16A90"/>
    <w:rsid w:val="00E215CD"/>
    <w:rsid w:val="00E23BAF"/>
    <w:rsid w:val="00E24F54"/>
    <w:rsid w:val="00E263F3"/>
    <w:rsid w:val="00E30101"/>
    <w:rsid w:val="00E33EAD"/>
    <w:rsid w:val="00E3487A"/>
    <w:rsid w:val="00E465F9"/>
    <w:rsid w:val="00E5087C"/>
    <w:rsid w:val="00E5171B"/>
    <w:rsid w:val="00E54AB3"/>
    <w:rsid w:val="00E55D30"/>
    <w:rsid w:val="00E56DD1"/>
    <w:rsid w:val="00E5711B"/>
    <w:rsid w:val="00E642D1"/>
    <w:rsid w:val="00E669FB"/>
    <w:rsid w:val="00E677FA"/>
    <w:rsid w:val="00E70511"/>
    <w:rsid w:val="00E73475"/>
    <w:rsid w:val="00E73AC3"/>
    <w:rsid w:val="00E74AF4"/>
    <w:rsid w:val="00E74B79"/>
    <w:rsid w:val="00E803D8"/>
    <w:rsid w:val="00E80ACA"/>
    <w:rsid w:val="00E82793"/>
    <w:rsid w:val="00E85144"/>
    <w:rsid w:val="00E862FF"/>
    <w:rsid w:val="00E86E43"/>
    <w:rsid w:val="00E93FA5"/>
    <w:rsid w:val="00E9606E"/>
    <w:rsid w:val="00EA259E"/>
    <w:rsid w:val="00EB49FC"/>
    <w:rsid w:val="00ED3CF6"/>
    <w:rsid w:val="00ED423C"/>
    <w:rsid w:val="00ED79B5"/>
    <w:rsid w:val="00EE1692"/>
    <w:rsid w:val="00EE2CB8"/>
    <w:rsid w:val="00EE464B"/>
    <w:rsid w:val="00EE7C89"/>
    <w:rsid w:val="00EF3654"/>
    <w:rsid w:val="00EF6300"/>
    <w:rsid w:val="00F07AEB"/>
    <w:rsid w:val="00F11A6F"/>
    <w:rsid w:val="00F13ECC"/>
    <w:rsid w:val="00F2138F"/>
    <w:rsid w:val="00F23733"/>
    <w:rsid w:val="00F242CE"/>
    <w:rsid w:val="00F269EC"/>
    <w:rsid w:val="00F41B2C"/>
    <w:rsid w:val="00F4353F"/>
    <w:rsid w:val="00F4790F"/>
    <w:rsid w:val="00F518BC"/>
    <w:rsid w:val="00F538D2"/>
    <w:rsid w:val="00F56D46"/>
    <w:rsid w:val="00F56D8A"/>
    <w:rsid w:val="00F65958"/>
    <w:rsid w:val="00F71E8D"/>
    <w:rsid w:val="00F74782"/>
    <w:rsid w:val="00F94591"/>
    <w:rsid w:val="00FA0EB3"/>
    <w:rsid w:val="00FA55D5"/>
    <w:rsid w:val="00FB2E3B"/>
    <w:rsid w:val="00FC07C0"/>
    <w:rsid w:val="00FC0899"/>
    <w:rsid w:val="00FC365E"/>
    <w:rsid w:val="00FC6AC5"/>
    <w:rsid w:val="00FD2619"/>
    <w:rsid w:val="00FD34FB"/>
    <w:rsid w:val="00FE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18C9-3D5F-4B03-9656-B915650C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D7"/>
    <w:rPr>
      <w:color w:val="000000"/>
    </w:rPr>
  </w:style>
  <w:style w:type="paragraph" w:styleId="1">
    <w:name w:val="heading 1"/>
    <w:basedOn w:val="a"/>
    <w:link w:val="10"/>
    <w:uiPriority w:val="9"/>
    <w:qFormat/>
    <w:rsid w:val="003E52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4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E52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3FD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1F3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_"/>
    <w:basedOn w:val="a0"/>
    <w:link w:val="42"/>
    <w:rsid w:val="001F3FD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1F3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1F3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">
    <w:name w:val="Основной текст (5)_"/>
    <w:basedOn w:val="a0"/>
    <w:link w:val="50"/>
    <w:rsid w:val="001F3FD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2">
    <w:name w:val="Основной текст (2)_"/>
    <w:basedOn w:val="a0"/>
    <w:link w:val="23"/>
    <w:rsid w:val="001F3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1F3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 + Не полужирный"/>
    <w:basedOn w:val="3"/>
    <w:rsid w:val="001F3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1F3FD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1F3FD7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">
    <w:name w:val="Основной текст1"/>
    <w:basedOn w:val="a4"/>
    <w:rsid w:val="001F3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2">
    <w:name w:val="Заголовок №1"/>
    <w:basedOn w:val="a"/>
    <w:link w:val="11"/>
    <w:rsid w:val="001F3FD7"/>
    <w:pPr>
      <w:shd w:val="clear" w:color="auto" w:fill="FFFFFF"/>
      <w:spacing w:before="540" w:after="6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a"/>
    <w:link w:val="41"/>
    <w:rsid w:val="001F3FD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2"/>
    <w:basedOn w:val="a"/>
    <w:link w:val="a4"/>
    <w:rsid w:val="001F3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F3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F3FD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23">
    <w:name w:val="Основной текст (2)"/>
    <w:basedOn w:val="a"/>
    <w:link w:val="22"/>
    <w:rsid w:val="001F3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1F3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F3FD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80">
    <w:name w:val="Основной текст (8)"/>
    <w:basedOn w:val="a"/>
    <w:link w:val="8"/>
    <w:rsid w:val="001F3FD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6F5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5A34"/>
    <w:rPr>
      <w:color w:val="000000"/>
    </w:rPr>
  </w:style>
  <w:style w:type="paragraph" w:styleId="a7">
    <w:name w:val="footer"/>
    <w:basedOn w:val="a"/>
    <w:link w:val="a8"/>
    <w:uiPriority w:val="99"/>
    <w:unhideWhenUsed/>
    <w:rsid w:val="006F5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5A3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E52AA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paragraph" w:styleId="a9">
    <w:name w:val="Normal (Web)"/>
    <w:basedOn w:val="a"/>
    <w:uiPriority w:val="99"/>
    <w:semiHidden/>
    <w:unhideWhenUsed/>
    <w:rsid w:val="003E52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Strong"/>
    <w:basedOn w:val="a0"/>
    <w:uiPriority w:val="22"/>
    <w:qFormat/>
    <w:rsid w:val="003E52A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E52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rsid w:val="0085597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Style1">
    <w:name w:val="Style1"/>
    <w:basedOn w:val="a"/>
    <w:uiPriority w:val="99"/>
    <w:semiHidden/>
    <w:rsid w:val="0085597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32">
    <w:name w:val="Основной текст3"/>
    <w:basedOn w:val="a"/>
    <w:rsid w:val="0085597B"/>
    <w:pPr>
      <w:shd w:val="clear" w:color="auto" w:fill="FFFFFF"/>
      <w:spacing w:before="8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53363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3363E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styleId="ad">
    <w:name w:val="footnote reference"/>
    <w:basedOn w:val="a0"/>
    <w:uiPriority w:val="99"/>
    <w:semiHidden/>
    <w:unhideWhenUsed/>
    <w:rsid w:val="0053363E"/>
    <w:rPr>
      <w:vertAlign w:val="superscript"/>
    </w:rPr>
  </w:style>
  <w:style w:type="paragraph" w:styleId="ae">
    <w:name w:val="List Paragraph"/>
    <w:basedOn w:val="a"/>
    <w:uiPriority w:val="34"/>
    <w:qFormat/>
    <w:rsid w:val="0053363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71E8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1E8D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39"/>
    <w:rsid w:val="00AC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45BAD"/>
    <w:rPr>
      <w:color w:val="808080"/>
    </w:rPr>
  </w:style>
  <w:style w:type="character" w:customStyle="1" w:styleId="markedcontent">
    <w:name w:val="markedcontent"/>
    <w:basedOn w:val="a0"/>
    <w:rsid w:val="00A3253A"/>
  </w:style>
  <w:style w:type="character" w:customStyle="1" w:styleId="20">
    <w:name w:val="Заголовок 2 Знак"/>
    <w:basedOn w:val="a0"/>
    <w:link w:val="2"/>
    <w:uiPriority w:val="9"/>
    <w:semiHidden/>
    <w:rsid w:val="00C164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CA6C-77E2-41B5-A144-32CB6E82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25</Pages>
  <Words>8388</Words>
  <Characters>47817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Людмила А. Суслова</cp:lastModifiedBy>
  <cp:revision>25</cp:revision>
  <cp:lastPrinted>2022-07-18T12:14:00Z</cp:lastPrinted>
  <dcterms:created xsi:type="dcterms:W3CDTF">2022-07-18T14:23:00Z</dcterms:created>
  <dcterms:modified xsi:type="dcterms:W3CDTF">2022-07-22T07:54:00Z</dcterms:modified>
</cp:coreProperties>
</file>