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16 августа 2007 года N 105-ОЗ</w:t>
      </w:r>
      <w:r>
        <w:rPr>
          <w:rFonts w:ascii="Calibri" w:hAnsi="Calibri" w:cs="Calibri"/>
        </w:rPr>
        <w:br/>
      </w:r>
    </w:p>
    <w:p w:rsidR="007E1B1E" w:rsidRDefault="007E1B1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РЯЗАНСКОЙ ОБЛАСТИ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НАДЕЛЕНИИ ОРГАНОВ МЕСТНОГО САМОУПРАВЛЕНИЯ </w:t>
      </w:r>
      <w:proofErr w:type="gramStart"/>
      <w:r>
        <w:rPr>
          <w:rFonts w:ascii="Calibri" w:hAnsi="Calibri" w:cs="Calibri"/>
          <w:b/>
          <w:bCs/>
        </w:rPr>
        <w:t>ОТДЕЛЬНЫМИ</w:t>
      </w:r>
      <w:proofErr w:type="gramEnd"/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ГОСУДАРСТВЕННЫМИ ПОЛНОМОЧИЯМИ РЯЗАНСКОЙ ОБЛАСТИ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ОБЕСПЕЧЕНИЮ ЖИЛЫМИ ПОМЕЩЕНИЯМИ ДЕТЕЙ-СИРОТ И ДЕТЕЙ,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ОСТАВШИХСЯ БЕЗ ПОПЕЧЕНИЯ РОДИТЕЛЕЙ, ЛИЦ ИЗ ЧИСЛА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ДЕТЕЙ-СИРОТ И ДЕТЕЙ, ОСТАВШИХСЯ БЕЗ ПОПЕЧЕНИЯ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РОДИТЕЛЕЙ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5" w:history="1">
        <w:proofErr w:type="gramStart"/>
        <w:r>
          <w:rPr>
            <w:rFonts w:ascii="Calibri" w:hAnsi="Calibri" w:cs="Calibri"/>
            <w:color w:val="0000FF"/>
          </w:rPr>
          <w:t>Принят</w:t>
        </w:r>
        <w:proofErr w:type="gramEnd"/>
      </w:hyperlink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Рязанской областной Думой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июля 2007 года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Рязанской области</w:t>
      </w:r>
      <w:proofErr w:type="gramEnd"/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05.09.2008 </w:t>
      </w:r>
      <w:hyperlink r:id="rId6" w:history="1">
        <w:r>
          <w:rPr>
            <w:rFonts w:ascii="Calibri" w:hAnsi="Calibri" w:cs="Calibri"/>
            <w:color w:val="0000FF"/>
          </w:rPr>
          <w:t>N 107-ОЗ</w:t>
        </w:r>
      </w:hyperlink>
      <w:r>
        <w:rPr>
          <w:rFonts w:ascii="Calibri" w:hAnsi="Calibri" w:cs="Calibri"/>
        </w:rPr>
        <w:t xml:space="preserve">, от 07.10.2011 </w:t>
      </w:r>
      <w:hyperlink r:id="rId7" w:history="1">
        <w:r>
          <w:rPr>
            <w:rFonts w:ascii="Calibri" w:hAnsi="Calibri" w:cs="Calibri"/>
            <w:color w:val="0000FF"/>
          </w:rPr>
          <w:t>N 85-ОЗ</w:t>
        </w:r>
      </w:hyperlink>
      <w:r>
        <w:rPr>
          <w:rFonts w:ascii="Calibri" w:hAnsi="Calibri" w:cs="Calibri"/>
        </w:rPr>
        <w:t>,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09.12.2011 </w:t>
      </w:r>
      <w:hyperlink r:id="rId8" w:history="1">
        <w:r>
          <w:rPr>
            <w:rFonts w:ascii="Calibri" w:hAnsi="Calibri" w:cs="Calibri"/>
            <w:color w:val="0000FF"/>
          </w:rPr>
          <w:t>N 115-ОЗ</w:t>
        </w:r>
      </w:hyperlink>
      <w:r>
        <w:rPr>
          <w:rFonts w:ascii="Calibri" w:hAnsi="Calibri" w:cs="Calibri"/>
        </w:rPr>
        <w:t xml:space="preserve">, от 10.12.2012 </w:t>
      </w:r>
      <w:hyperlink r:id="rId9" w:history="1">
        <w:r>
          <w:rPr>
            <w:rFonts w:ascii="Calibri" w:hAnsi="Calibri" w:cs="Calibri"/>
            <w:color w:val="0000FF"/>
          </w:rPr>
          <w:t>N 96-ОЗ</w:t>
        </w:r>
      </w:hyperlink>
      <w:r>
        <w:rPr>
          <w:rFonts w:ascii="Calibri" w:hAnsi="Calibri" w:cs="Calibri"/>
        </w:rPr>
        <w:t>,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28.12.2012 </w:t>
      </w:r>
      <w:hyperlink r:id="rId10" w:history="1">
        <w:r>
          <w:rPr>
            <w:rFonts w:ascii="Calibri" w:hAnsi="Calibri" w:cs="Calibri"/>
            <w:color w:val="0000FF"/>
          </w:rPr>
          <w:t>N 109-ОЗ</w:t>
        </w:r>
      </w:hyperlink>
      <w:r>
        <w:rPr>
          <w:rFonts w:ascii="Calibri" w:hAnsi="Calibri" w:cs="Calibri"/>
        </w:rPr>
        <w:t xml:space="preserve">, от 12.04.2013 </w:t>
      </w:r>
      <w:hyperlink r:id="rId11" w:history="1">
        <w:r>
          <w:rPr>
            <w:rFonts w:ascii="Calibri" w:hAnsi="Calibri" w:cs="Calibri"/>
            <w:color w:val="0000FF"/>
          </w:rPr>
          <w:t>N 12-ОЗ</w:t>
        </w:r>
      </w:hyperlink>
      <w:r>
        <w:rPr>
          <w:rFonts w:ascii="Calibri" w:hAnsi="Calibri" w:cs="Calibri"/>
        </w:rPr>
        <w:t>,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изм., внесенными Законами Рязанской области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04.12.2007 </w:t>
      </w:r>
      <w:hyperlink r:id="rId12" w:history="1">
        <w:r>
          <w:rPr>
            <w:rFonts w:ascii="Calibri" w:hAnsi="Calibri" w:cs="Calibri"/>
            <w:color w:val="0000FF"/>
          </w:rPr>
          <w:t>N 181-ОЗ</w:t>
        </w:r>
      </w:hyperlink>
      <w:r>
        <w:rPr>
          <w:rFonts w:ascii="Calibri" w:hAnsi="Calibri" w:cs="Calibri"/>
        </w:rPr>
        <w:t xml:space="preserve">, от 04.12.2008 </w:t>
      </w:r>
      <w:hyperlink r:id="rId13" w:history="1">
        <w:r>
          <w:rPr>
            <w:rFonts w:ascii="Calibri" w:hAnsi="Calibri" w:cs="Calibri"/>
            <w:color w:val="0000FF"/>
          </w:rPr>
          <w:t>N 174-ОЗ</w:t>
        </w:r>
      </w:hyperlink>
      <w:r>
        <w:rPr>
          <w:rFonts w:ascii="Calibri" w:hAnsi="Calibri" w:cs="Calibri"/>
        </w:rPr>
        <w:t>,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15.12.2009 </w:t>
      </w:r>
      <w:hyperlink r:id="rId14" w:history="1">
        <w:r>
          <w:rPr>
            <w:rFonts w:ascii="Calibri" w:hAnsi="Calibri" w:cs="Calibri"/>
            <w:color w:val="0000FF"/>
          </w:rPr>
          <w:t>N 155-ОЗ</w:t>
        </w:r>
      </w:hyperlink>
      <w:r>
        <w:rPr>
          <w:rFonts w:ascii="Calibri" w:hAnsi="Calibri" w:cs="Calibri"/>
        </w:rPr>
        <w:t xml:space="preserve">, от 21.12.2010 </w:t>
      </w:r>
      <w:hyperlink r:id="rId15" w:history="1">
        <w:r>
          <w:rPr>
            <w:rFonts w:ascii="Calibri" w:hAnsi="Calibri" w:cs="Calibri"/>
            <w:color w:val="0000FF"/>
          </w:rPr>
          <w:t>N 156-ОЗ</w:t>
        </w:r>
      </w:hyperlink>
      <w:r>
        <w:rPr>
          <w:rFonts w:ascii="Calibri" w:hAnsi="Calibri" w:cs="Calibri"/>
        </w:rPr>
        <w:t>,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23.12.2011 </w:t>
      </w:r>
      <w:hyperlink r:id="rId16" w:history="1">
        <w:r>
          <w:rPr>
            <w:rFonts w:ascii="Calibri" w:hAnsi="Calibri" w:cs="Calibri"/>
            <w:color w:val="0000FF"/>
          </w:rPr>
          <w:t>N 119-ОЗ</w:t>
        </w:r>
      </w:hyperlink>
      <w:r>
        <w:rPr>
          <w:rFonts w:ascii="Calibri" w:hAnsi="Calibri" w:cs="Calibri"/>
        </w:rPr>
        <w:t xml:space="preserve">, от 21.12.2012 </w:t>
      </w:r>
      <w:hyperlink r:id="rId17" w:history="1">
        <w:r>
          <w:rPr>
            <w:rFonts w:ascii="Calibri" w:hAnsi="Calibri" w:cs="Calibri"/>
            <w:color w:val="0000FF"/>
          </w:rPr>
          <w:t>N 99-ОЗ</w:t>
        </w:r>
      </w:hyperlink>
      <w:r>
        <w:rPr>
          <w:rFonts w:ascii="Calibri" w:hAnsi="Calibri" w:cs="Calibri"/>
        </w:rPr>
        <w:t>)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Настоящий Закон регулирует правоотношения, возникающие в связи с наделением органов местного самоуправления муниципальных образований Рязанской области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(далее - дети-сироты), устанавливает перечень передаваемых полномочий, а также перечень прав и обязанностей органов местного самоуправления при осуществлении соответствующих полномочий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переданных полномочий.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Рязанской области от 07.10.2011 </w:t>
      </w:r>
      <w:hyperlink r:id="rId18" w:history="1">
        <w:r>
          <w:rPr>
            <w:rFonts w:ascii="Calibri" w:hAnsi="Calibri" w:cs="Calibri"/>
            <w:color w:val="0000FF"/>
          </w:rPr>
          <w:t>N 85-ОЗ</w:t>
        </w:r>
      </w:hyperlink>
      <w:r>
        <w:rPr>
          <w:rFonts w:ascii="Calibri" w:hAnsi="Calibri" w:cs="Calibri"/>
        </w:rPr>
        <w:t xml:space="preserve">, от 28.12.2012 </w:t>
      </w:r>
      <w:hyperlink r:id="rId19" w:history="1">
        <w:r>
          <w:rPr>
            <w:rFonts w:ascii="Calibri" w:hAnsi="Calibri" w:cs="Calibri"/>
            <w:color w:val="0000FF"/>
          </w:rPr>
          <w:t>N 109-ОЗ</w:t>
        </w:r>
      </w:hyperlink>
      <w:r>
        <w:rPr>
          <w:rFonts w:ascii="Calibri" w:hAnsi="Calibri" w:cs="Calibri"/>
        </w:rPr>
        <w:t>)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Статья 1. Муниципальные образования, органы местного самоуправления которых наделяются отдельными государственными полномочиями Рязанской области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Рязанской области от 28.12.2012 N 109-ОЗ)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Настоящим Законом наделить отдельными государственными полномочиями по обеспечению жилыми помещениями детей-сирот органы местного самоуправления муниципальных районов и городских округов Рязанской области (далее - органы местного самоуправления):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Рязанской области от 28.12.2012 N 109-ОЗ)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муниципальное образование - Ермишинский </w:t>
      </w:r>
      <w:proofErr w:type="gramStart"/>
      <w:r>
        <w:rPr>
          <w:rFonts w:ascii="Calibri" w:hAnsi="Calibri" w:cs="Calibri"/>
        </w:rPr>
        <w:t>муниципальный</w:t>
      </w:r>
      <w:proofErr w:type="gramEnd"/>
      <w:r>
        <w:rPr>
          <w:rFonts w:ascii="Calibri" w:hAnsi="Calibri" w:cs="Calibri"/>
        </w:rPr>
        <w:t xml:space="preserve"> район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муниципальное образование - Захаровский </w:t>
      </w:r>
      <w:proofErr w:type="gramStart"/>
      <w:r>
        <w:rPr>
          <w:rFonts w:ascii="Calibri" w:hAnsi="Calibri" w:cs="Calibri"/>
        </w:rPr>
        <w:t>муниципальный</w:t>
      </w:r>
      <w:proofErr w:type="gramEnd"/>
      <w:r>
        <w:rPr>
          <w:rFonts w:ascii="Calibri" w:hAnsi="Calibri" w:cs="Calibri"/>
        </w:rPr>
        <w:t xml:space="preserve"> район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муниципальное образование - Кадомский </w:t>
      </w:r>
      <w:proofErr w:type="gramStart"/>
      <w:r>
        <w:rPr>
          <w:rFonts w:ascii="Calibri" w:hAnsi="Calibri" w:cs="Calibri"/>
        </w:rPr>
        <w:t>муниципальный</w:t>
      </w:r>
      <w:proofErr w:type="gramEnd"/>
      <w:r>
        <w:rPr>
          <w:rFonts w:ascii="Calibri" w:hAnsi="Calibri" w:cs="Calibri"/>
        </w:rPr>
        <w:t xml:space="preserve"> район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муниципальное образование - Касимовский </w:t>
      </w:r>
      <w:proofErr w:type="gramStart"/>
      <w:r>
        <w:rPr>
          <w:rFonts w:ascii="Calibri" w:hAnsi="Calibri" w:cs="Calibri"/>
        </w:rPr>
        <w:t>муниципальный</w:t>
      </w:r>
      <w:proofErr w:type="gramEnd"/>
      <w:r>
        <w:rPr>
          <w:rFonts w:ascii="Calibri" w:hAnsi="Calibri" w:cs="Calibri"/>
        </w:rPr>
        <w:t xml:space="preserve"> район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муниципальное образование - Клепиковский </w:t>
      </w:r>
      <w:proofErr w:type="gramStart"/>
      <w:r>
        <w:rPr>
          <w:rFonts w:ascii="Calibri" w:hAnsi="Calibri" w:cs="Calibri"/>
        </w:rPr>
        <w:t>муниципальный</w:t>
      </w:r>
      <w:proofErr w:type="gramEnd"/>
      <w:r>
        <w:rPr>
          <w:rFonts w:ascii="Calibri" w:hAnsi="Calibri" w:cs="Calibri"/>
        </w:rPr>
        <w:t xml:space="preserve"> район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муниципальное образование - Кораблинский </w:t>
      </w:r>
      <w:proofErr w:type="gramStart"/>
      <w:r>
        <w:rPr>
          <w:rFonts w:ascii="Calibri" w:hAnsi="Calibri" w:cs="Calibri"/>
        </w:rPr>
        <w:t>муниципальный</w:t>
      </w:r>
      <w:proofErr w:type="gramEnd"/>
      <w:r>
        <w:rPr>
          <w:rFonts w:ascii="Calibri" w:hAnsi="Calibri" w:cs="Calibri"/>
        </w:rPr>
        <w:t xml:space="preserve"> район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муниципальное образование - Милославский </w:t>
      </w:r>
      <w:proofErr w:type="gramStart"/>
      <w:r>
        <w:rPr>
          <w:rFonts w:ascii="Calibri" w:hAnsi="Calibri" w:cs="Calibri"/>
        </w:rPr>
        <w:t>муниципальный</w:t>
      </w:r>
      <w:proofErr w:type="gramEnd"/>
      <w:r>
        <w:rPr>
          <w:rFonts w:ascii="Calibri" w:hAnsi="Calibri" w:cs="Calibri"/>
        </w:rPr>
        <w:t xml:space="preserve"> район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муниципальное образование - Михайловский </w:t>
      </w:r>
      <w:proofErr w:type="gramStart"/>
      <w:r>
        <w:rPr>
          <w:rFonts w:ascii="Calibri" w:hAnsi="Calibri" w:cs="Calibri"/>
        </w:rPr>
        <w:t>муниципальный</w:t>
      </w:r>
      <w:proofErr w:type="gramEnd"/>
      <w:r>
        <w:rPr>
          <w:rFonts w:ascii="Calibri" w:hAnsi="Calibri" w:cs="Calibri"/>
        </w:rPr>
        <w:t xml:space="preserve"> район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муниципальное образование - Александро-Невский </w:t>
      </w:r>
      <w:proofErr w:type="gramStart"/>
      <w:r>
        <w:rPr>
          <w:rFonts w:ascii="Calibri" w:hAnsi="Calibri" w:cs="Calibri"/>
        </w:rPr>
        <w:t>муниципальный</w:t>
      </w:r>
      <w:proofErr w:type="gramEnd"/>
      <w:r>
        <w:rPr>
          <w:rFonts w:ascii="Calibri" w:hAnsi="Calibri" w:cs="Calibri"/>
        </w:rPr>
        <w:t xml:space="preserve"> район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Рязанской области от 10.12.2012 N 96-ОЗ)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муниципальное образование - Пителинский </w:t>
      </w:r>
      <w:proofErr w:type="gramStart"/>
      <w:r>
        <w:rPr>
          <w:rFonts w:ascii="Calibri" w:hAnsi="Calibri" w:cs="Calibri"/>
        </w:rPr>
        <w:t>муниципальный</w:t>
      </w:r>
      <w:proofErr w:type="gramEnd"/>
      <w:r>
        <w:rPr>
          <w:rFonts w:ascii="Calibri" w:hAnsi="Calibri" w:cs="Calibri"/>
        </w:rPr>
        <w:t xml:space="preserve"> район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муниципальное образование - Пронский </w:t>
      </w:r>
      <w:proofErr w:type="gramStart"/>
      <w:r>
        <w:rPr>
          <w:rFonts w:ascii="Calibri" w:hAnsi="Calibri" w:cs="Calibri"/>
        </w:rPr>
        <w:t>муниципальный</w:t>
      </w:r>
      <w:proofErr w:type="gramEnd"/>
      <w:r>
        <w:rPr>
          <w:rFonts w:ascii="Calibri" w:hAnsi="Calibri" w:cs="Calibri"/>
        </w:rPr>
        <w:t xml:space="preserve"> район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муниципальное образование - Путятинский </w:t>
      </w:r>
      <w:proofErr w:type="gramStart"/>
      <w:r>
        <w:rPr>
          <w:rFonts w:ascii="Calibri" w:hAnsi="Calibri" w:cs="Calibri"/>
        </w:rPr>
        <w:t>муниципальный</w:t>
      </w:r>
      <w:proofErr w:type="gramEnd"/>
      <w:r>
        <w:rPr>
          <w:rFonts w:ascii="Calibri" w:hAnsi="Calibri" w:cs="Calibri"/>
        </w:rPr>
        <w:t xml:space="preserve"> район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муниципальное образование - Рыбновский </w:t>
      </w:r>
      <w:proofErr w:type="gramStart"/>
      <w:r>
        <w:rPr>
          <w:rFonts w:ascii="Calibri" w:hAnsi="Calibri" w:cs="Calibri"/>
        </w:rPr>
        <w:t>муниципальный</w:t>
      </w:r>
      <w:proofErr w:type="gramEnd"/>
      <w:r>
        <w:rPr>
          <w:rFonts w:ascii="Calibri" w:hAnsi="Calibri" w:cs="Calibri"/>
        </w:rPr>
        <w:t xml:space="preserve"> район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муниципальное образование - Ряжский </w:t>
      </w:r>
      <w:proofErr w:type="gramStart"/>
      <w:r>
        <w:rPr>
          <w:rFonts w:ascii="Calibri" w:hAnsi="Calibri" w:cs="Calibri"/>
        </w:rPr>
        <w:t>муниципальный</w:t>
      </w:r>
      <w:proofErr w:type="gramEnd"/>
      <w:r>
        <w:rPr>
          <w:rFonts w:ascii="Calibri" w:hAnsi="Calibri" w:cs="Calibri"/>
        </w:rPr>
        <w:t xml:space="preserve"> район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муниципальное образование - Рязанский муниципальный район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муниципальное образование - </w:t>
      </w:r>
      <w:proofErr w:type="spellStart"/>
      <w:r>
        <w:rPr>
          <w:rFonts w:ascii="Calibri" w:hAnsi="Calibri" w:cs="Calibri"/>
        </w:rPr>
        <w:t>Сапожковский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муниципальный</w:t>
      </w:r>
      <w:proofErr w:type="gramEnd"/>
      <w:r>
        <w:rPr>
          <w:rFonts w:ascii="Calibri" w:hAnsi="Calibri" w:cs="Calibri"/>
        </w:rPr>
        <w:t xml:space="preserve"> район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муниципальное образование - Сараевский </w:t>
      </w:r>
      <w:proofErr w:type="gramStart"/>
      <w:r>
        <w:rPr>
          <w:rFonts w:ascii="Calibri" w:hAnsi="Calibri" w:cs="Calibri"/>
        </w:rPr>
        <w:t>муниципальный</w:t>
      </w:r>
      <w:proofErr w:type="gramEnd"/>
      <w:r>
        <w:rPr>
          <w:rFonts w:ascii="Calibri" w:hAnsi="Calibri" w:cs="Calibri"/>
        </w:rPr>
        <w:t xml:space="preserve"> район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муниципальное образование - Сасовский </w:t>
      </w:r>
      <w:proofErr w:type="gramStart"/>
      <w:r>
        <w:rPr>
          <w:rFonts w:ascii="Calibri" w:hAnsi="Calibri" w:cs="Calibri"/>
        </w:rPr>
        <w:t>муниципальный</w:t>
      </w:r>
      <w:proofErr w:type="gramEnd"/>
      <w:r>
        <w:rPr>
          <w:rFonts w:ascii="Calibri" w:hAnsi="Calibri" w:cs="Calibri"/>
        </w:rPr>
        <w:t xml:space="preserve"> район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муниципальное образование - Скопинский </w:t>
      </w:r>
      <w:proofErr w:type="gramStart"/>
      <w:r>
        <w:rPr>
          <w:rFonts w:ascii="Calibri" w:hAnsi="Calibri" w:cs="Calibri"/>
        </w:rPr>
        <w:t>муниципальный</w:t>
      </w:r>
      <w:proofErr w:type="gramEnd"/>
      <w:r>
        <w:rPr>
          <w:rFonts w:ascii="Calibri" w:hAnsi="Calibri" w:cs="Calibri"/>
        </w:rPr>
        <w:t xml:space="preserve"> район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муниципальное образование - Спасский </w:t>
      </w:r>
      <w:proofErr w:type="gramStart"/>
      <w:r>
        <w:rPr>
          <w:rFonts w:ascii="Calibri" w:hAnsi="Calibri" w:cs="Calibri"/>
        </w:rPr>
        <w:t>муниципальный</w:t>
      </w:r>
      <w:proofErr w:type="gramEnd"/>
      <w:r>
        <w:rPr>
          <w:rFonts w:ascii="Calibri" w:hAnsi="Calibri" w:cs="Calibri"/>
        </w:rPr>
        <w:t xml:space="preserve"> район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муниципальное образование - Старожиловский </w:t>
      </w:r>
      <w:proofErr w:type="gramStart"/>
      <w:r>
        <w:rPr>
          <w:rFonts w:ascii="Calibri" w:hAnsi="Calibri" w:cs="Calibri"/>
        </w:rPr>
        <w:t>муниципальный</w:t>
      </w:r>
      <w:proofErr w:type="gramEnd"/>
      <w:r>
        <w:rPr>
          <w:rFonts w:ascii="Calibri" w:hAnsi="Calibri" w:cs="Calibri"/>
        </w:rPr>
        <w:t xml:space="preserve"> район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муниципальное образование - Ухоловский </w:t>
      </w:r>
      <w:proofErr w:type="gramStart"/>
      <w:r>
        <w:rPr>
          <w:rFonts w:ascii="Calibri" w:hAnsi="Calibri" w:cs="Calibri"/>
        </w:rPr>
        <w:t>муниципальный</w:t>
      </w:r>
      <w:proofErr w:type="gramEnd"/>
      <w:r>
        <w:rPr>
          <w:rFonts w:ascii="Calibri" w:hAnsi="Calibri" w:cs="Calibri"/>
        </w:rPr>
        <w:t xml:space="preserve"> район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муниципальное образование - Чучковский </w:t>
      </w:r>
      <w:proofErr w:type="gramStart"/>
      <w:r>
        <w:rPr>
          <w:rFonts w:ascii="Calibri" w:hAnsi="Calibri" w:cs="Calibri"/>
        </w:rPr>
        <w:t>муниципальный</w:t>
      </w:r>
      <w:proofErr w:type="gramEnd"/>
      <w:r>
        <w:rPr>
          <w:rFonts w:ascii="Calibri" w:hAnsi="Calibri" w:cs="Calibri"/>
        </w:rPr>
        <w:t xml:space="preserve"> район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муниципальное образование - Шацкий </w:t>
      </w:r>
      <w:proofErr w:type="gramStart"/>
      <w:r>
        <w:rPr>
          <w:rFonts w:ascii="Calibri" w:hAnsi="Calibri" w:cs="Calibri"/>
        </w:rPr>
        <w:t>муниципальный</w:t>
      </w:r>
      <w:proofErr w:type="gramEnd"/>
      <w:r>
        <w:rPr>
          <w:rFonts w:ascii="Calibri" w:hAnsi="Calibri" w:cs="Calibri"/>
        </w:rPr>
        <w:t xml:space="preserve"> район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муниципальное образование - Шиловский </w:t>
      </w:r>
      <w:proofErr w:type="gramStart"/>
      <w:r>
        <w:rPr>
          <w:rFonts w:ascii="Calibri" w:hAnsi="Calibri" w:cs="Calibri"/>
        </w:rPr>
        <w:t>муниципальный</w:t>
      </w:r>
      <w:proofErr w:type="gramEnd"/>
      <w:r>
        <w:rPr>
          <w:rFonts w:ascii="Calibri" w:hAnsi="Calibri" w:cs="Calibri"/>
        </w:rPr>
        <w:t xml:space="preserve"> район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муниципальное образование - городской округ город Рязань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муниципальное образование - городской округ город </w:t>
      </w:r>
      <w:proofErr w:type="spellStart"/>
      <w:r>
        <w:rPr>
          <w:rFonts w:ascii="Calibri" w:hAnsi="Calibri" w:cs="Calibri"/>
        </w:rPr>
        <w:t>Касимов</w:t>
      </w:r>
      <w:proofErr w:type="spellEnd"/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муниципальное образование - городской округ город Сасово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муниципальное образование - городской округ город Скопин.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66"/>
      <w:bookmarkEnd w:id="2"/>
      <w:r>
        <w:rPr>
          <w:rFonts w:ascii="Calibri" w:hAnsi="Calibri" w:cs="Calibri"/>
        </w:rPr>
        <w:t>Статья 2. Отдельные государственные полномочия, которыми наделяются органы местного самоуправления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Рязанской области от 28.12.2012 N 109-ОЗ)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наделяются следующими отдельными государственными полномочиями по обеспечению жилыми помещениями детей-сирот (далее - государственные полномочия):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прием заявлений о включении в список детей-сирот, подлежащих обеспечению жилыми помещениями, и документов, перечень которых установлен Правительством Рязанской области;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предоставление в порядке, определенном законодательством Рязанской области, детям-сиротам жилых помещений специализированного жилищного фонда по договорам найма специализированных жилых помещений;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принятие решения об однократном заключении договора найма специализированного жилого помещения на новый пятилетний срок в случае выявления обстоятельств, свидетельствующих о необходимости оказания детям-сиротам содействия в преодолении трудной жизненной ситуации;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принятие решения об исключении жилых помещений из специализированного жилищного фонда и заключении с детьми-сиротами договора социального найма в отношении данного жилого помещения;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установление факта невозможности проживания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являются.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77"/>
      <w:bookmarkEnd w:id="3"/>
      <w:r>
        <w:rPr>
          <w:rFonts w:ascii="Calibri" w:hAnsi="Calibri" w:cs="Calibri"/>
        </w:rPr>
        <w:t>Статья 3. Срок наделения органов местного самоуправления государственными полномочиями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наделяются государственными полномочиями на неограниченный срок.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81"/>
      <w:bookmarkEnd w:id="4"/>
      <w:r>
        <w:rPr>
          <w:rFonts w:ascii="Calibri" w:hAnsi="Calibri" w:cs="Calibri"/>
        </w:rPr>
        <w:t xml:space="preserve">Статья 4. Права и обязанности органов местного самоуправления при осуществлении </w:t>
      </w:r>
      <w:r>
        <w:rPr>
          <w:rFonts w:ascii="Calibri" w:hAnsi="Calibri" w:cs="Calibri"/>
        </w:rPr>
        <w:lastRenderedPageBreak/>
        <w:t>государственных полномочий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местного самоуправления при осуществлении государственных полномочий вправе: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получать финансовое обеспечение государственных полномочий за счет субвенций, предоставляемых из областного бюджета;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вносить в органы государственной власти Рязанской области предложения по увеличению размера субвенций, предоставляемых из областного бюджета, в случае возникновения непредвиденных расходов по осуществлению государственных полномочий;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Рязанской области от 07.10.2011 N 85-ОЗ)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получать в органах государственной власти Рязанской области консультативную и методическую помощь.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при осуществлении государственных полномочий обязаны: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осуществлять государственные полномочия надлежащим образом в соответствии с законодательством Российской Федерации, настоящим Законом и иными нормативными правовыми актами Рязанской области;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исполнять письменные предписания органов государственной власти Рязанской области по устранению нарушений, допущенных при осуществлении государственных полномочий;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использовать выделенные для осуществления государственных полномочий финансовые и материальные средства по целевому назначению;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определить органы и должностных лиц местного самоуправления, специально уполномоченных осуществлять деятельность по реализации государственных полномочий;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 случае прекращения осуществления государственных полномочий возвратить неиспользованные финансовые и материальные средства;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выполнять иные обязанности, предусмотренные законодательством Российской Федерации и Рязанской области, при осуществлении государственных полномочий.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96"/>
      <w:bookmarkEnd w:id="5"/>
      <w:r>
        <w:rPr>
          <w:rFonts w:ascii="Calibri" w:hAnsi="Calibri" w:cs="Calibri"/>
        </w:rPr>
        <w:t>Статья 5. Права и обязанности органов государственной власти Рязанской области при осуществлении органами местного самоуправления государственных полномочий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Рязанской области при осуществлении органами местного самоуправления государственных полномочий вправе: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контролировать осуществление органами местного самоуправления государственных полномочий, а также использование предоставленных на эти цели финансовых и материальных средств;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давать письменные предписания по устранению нарушений, допущенных органами местного самоуправления или должностными лицами местного самоуправления в ходе осуществления государственных полномочий;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координировать деятельность органов местного самоуправления по вопросам осуществления государственных полномочий;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запрашивать информацию, материалы и документы, связанные с осуществлением государственных полномочий.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Рязанской области при осуществлении органами местного самоуправления государственных полномочий обязаны: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обеспечивать органы местного самоуправления необходимыми финансовыми средствами;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рассматривать предложения органов местного самоуправления и должностных лиц органов местного самоуправления по вопросам осуществления государственных полномочий;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представлять органам местного самоуправления по их запросам информацию и материалы по вопросам осуществления государственных полномочий.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108"/>
      <w:bookmarkEnd w:id="6"/>
      <w:r>
        <w:rPr>
          <w:rFonts w:ascii="Calibri" w:hAnsi="Calibri" w:cs="Calibri"/>
        </w:rPr>
        <w:t>Статья 6. Финансовое обеспечение, необходимое для осуществления органами местного самоуправления государственных полномочий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Рязанской области от 28.12.2012 N 109-ОЗ)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Финансовое обеспечение, необходимое для осуществления органами местного самоуправления государственных полномочий, осуществляется в форме субвенций из областного бюджета, предоставляемых бюджетам муниципальных районов и городских округов Рязанской области (далее - муниципальные образования Рязанской области).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Размеры субвенций, предоставляемых бюджетам муниципальных образований Рязанской области для осуществления государственных полномочий, утверждаются законом Рязанской области об областном бюджете на очередной финансовый год и плановый период.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Рязанской области от 12.04.2013 N 12-ОЗ)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17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расчета нормативов для определения общего объема субвенций, предоставляемых бюджетам муниципальных образований Рязанской области на исполнение государственных полномочий, и методика распределения указанных субвенций между бюджетами муниципальных образований Рязанской области устанавливаются согласно приложению к настоящему Закону.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17"/>
      <w:bookmarkEnd w:id="7"/>
      <w:r>
        <w:rPr>
          <w:rFonts w:ascii="Calibri" w:hAnsi="Calibri" w:cs="Calibri"/>
        </w:rPr>
        <w:t>Статья 6.1. Материальные средства, необходимые для осуществления органами местного самоуправления государственных полномочий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Рязанской области от 07.10.2011 N 85-ОЗ)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Перечень подлежащих передаче материальных средств, необходимых для осуществления органами местного самоуправления государственных полномочий, формируется исполнительным органом государственной власти Рязанской области, уполномоченным в сфере опеки и попечительства в Рязанской области в отношении несовершеннолетних граждан, по предложениям органов местного самоуправления и согласовывается с исполнительным органом государственной власти Рязанской области, уполномоченным по управлению и распоряжению государственной собственностью Рязанской области.</w:t>
      </w:r>
      <w:proofErr w:type="gramEnd"/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вправе использовать собственные материальные средства для осуществления переданных им государственных полномочий.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24"/>
      <w:bookmarkEnd w:id="8"/>
      <w:r>
        <w:rPr>
          <w:rFonts w:ascii="Calibri" w:hAnsi="Calibri" w:cs="Calibri"/>
        </w:rPr>
        <w:t>Статья 7. Порядок отчетности органов местного самоуправления об осуществлении государственных полномочий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представляют в уполномоченный исполнительный орган государственной власти Рязанской области отчет об осуществлении переданных им государственных полномочий по форме и в сроки, установленные указанным исполнительным органом государственной власти Рязанской области.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28"/>
      <w:bookmarkEnd w:id="9"/>
      <w:r>
        <w:rPr>
          <w:rFonts w:ascii="Calibri" w:hAnsi="Calibri" w:cs="Calibri"/>
        </w:rPr>
        <w:t xml:space="preserve">Статья 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осуществлением органами местного самоуправления государственных полномочий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Рязанской области от 07.10.2011 N 85-ОЗ)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Контроль за осуществлением органами местного самоуправления государственных полномочий, а также за использованием предоставленных на эти цели материальных и финансовых средств осуществляют в пределах установленных полномочий Правительство Рязанской области, уполномоченный им исполнительный орган государственной власти Рязанской области, министерство финансов Рязанской области, Рязанская областная Дума, Контрольно-счетная палата Рязанской области (далее - органы, уполномоченные на осуществление контроля).</w:t>
      </w:r>
      <w:proofErr w:type="gramEnd"/>
      <w:r>
        <w:rPr>
          <w:rFonts w:ascii="Calibri" w:hAnsi="Calibri" w:cs="Calibri"/>
        </w:rPr>
        <w:t xml:space="preserve"> Иные органы государственной власти Рязанской области в пределах своей компетенции контролируют осуществление органами местного самоуправления государственных полномочий в порядке, предусмотренном действующим законодательством.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Рязанской области от 09.12.2011 N 115-ОЗ)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Органы, уполномоченные на осуществление контроля, осуществляют контроль в следующих формах: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проведение проверок работы органов местного самоуправления в части осуществления государственных полномочий;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истребование и получение от органов местного самоуправления необходимых документов, связанных с осуществлением ими государственных полномочий.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37"/>
      <w:bookmarkEnd w:id="10"/>
      <w:r>
        <w:rPr>
          <w:rFonts w:ascii="Calibri" w:hAnsi="Calibri" w:cs="Calibri"/>
        </w:rPr>
        <w:t>3. При выявлении нарушений по осуществлению государственных полномочий, а также выявлении нарушений использования предоставленных на осуществление государственных полномочий материальных средств и (или) финансовых средств органы, уполномоченные на осуществление контроля, выдают письменные предписания об устранении нарушений, выявленных по результатам проверки деятельности органов местного самоуправления в части осуществления ими государственных полномочий.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Правительством Рязанской области при выявлении нарушений, установленных </w:t>
      </w:r>
      <w:hyperlink w:anchor="Par137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статьи, может быть отменено или приостановлено действие муниципальных правовых актов, регулирующих осуществление органами местного самоуправления государственных полномочий.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Критериями оценки качества и эффективности исполнения органами местного самоуправления государственных полномочий являются: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соблюдение требований действующего законодательства, прав и законных интересов граждан при осуществлении органами местного самоуправления государственных полномочий;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соответствие принимаемых решений требованиям действующего законодательства.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43"/>
      <w:bookmarkEnd w:id="11"/>
      <w:r>
        <w:rPr>
          <w:rFonts w:ascii="Calibri" w:hAnsi="Calibri" w:cs="Calibri"/>
        </w:rPr>
        <w:t>Статья 9. Условия и порядок прекращения осуществления органами местного самоуправления государственных полномочий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Осуществление государственных полномочий, переданных органам местного самоуправления, прекращается в случае вступления в силу закона Рязанской области о прекращении исполнения переданных государственных полномочий, в соответствии с которым определяются порядок и сроки возврата неиспользованных финансовых средств.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Осуществление государственных полномочий, переданных органам местного самоуправления, может быть прекращено законом Рязанской области в отношении одного или нескольких муниципальных образований в случае неисполнения и (или) ненадлежащего исполнения органами местного самоуправления государственных полномочий по следующим основаниям: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случае выявления фактов нарушений органами местного самоуправления требований настоящего Закона;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случае невозможности осуществления в связи с объективными обстоятельствами органами местного самоуправления государственных полномочий;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случае использования не по назначению органами местного самоуправления переданных финансовых средств.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местного самоуправления вправе прекратить исполнение переданных им государственных полномочий в случае и в порядке, предусмотренных законодательством.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Прекращение исполнения органами местного самоуправления переданных им государственных полномочий осуществляется при условии возврата финансовых средств, переданных им для осуществления отдельных государственных полномочий, в установленном законодательством порядке.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53"/>
      <w:bookmarkEnd w:id="12"/>
      <w:r>
        <w:rPr>
          <w:rFonts w:ascii="Calibri" w:hAnsi="Calibri" w:cs="Calibri"/>
        </w:rPr>
        <w:t>Статья 10. Вступление в силу настоящего Закона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десять дней после его официального опубликования.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Рязанской области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Г.И.ШПАК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16 августа 2007 года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105-ОЗ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166"/>
      <w:bookmarkEnd w:id="13"/>
      <w:r>
        <w:rPr>
          <w:rFonts w:ascii="Calibri" w:hAnsi="Calibri" w:cs="Calibri"/>
        </w:rPr>
        <w:t>Приложение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Рязанской области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наделении органов местного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самоуправления </w:t>
      </w:r>
      <w:proofErr w:type="gramStart"/>
      <w:r>
        <w:rPr>
          <w:rFonts w:ascii="Calibri" w:hAnsi="Calibri" w:cs="Calibri"/>
        </w:rPr>
        <w:t>отдельными</w:t>
      </w:r>
      <w:proofErr w:type="gramEnd"/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 полномочиями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Рязанской области по обеспечению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жилыми помещениями детей-сирот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детей, оставшихся без попечения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родителей, лиц из числа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детей-сирот и детей, оставшихся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 попечения родителей"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178"/>
      <w:bookmarkEnd w:id="14"/>
      <w:r>
        <w:rPr>
          <w:rFonts w:ascii="Calibri" w:hAnsi="Calibri" w:cs="Calibri"/>
          <w:b/>
          <w:bCs/>
        </w:rPr>
        <w:t>ПОРЯДОК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РАСЧЕТА НОРМАТИВОВ ДЛЯ ОПРЕДЕЛЕНИЯ ОБЩЕГО ОБЪЕМА СУБВЕНЦИЙ,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ПРЕДОСТАВЛЯЕМЫХ БЮДЖЕТАМ МУНИЦИПАЛЬНЫХ ОБРАЗОВАНИЙ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РЯЗАНСКОЙ ОБЛАСТИ НА ИСПОЛНЕНИЕ ГОСУДАРСТВЕННЫХ ПОЛНОМОЧИЙ,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МЕТОДИКА РАСПРЕДЕЛЕНИЯ УКАЗАННЫХ СУБВЕНЦИЙ МЕЖДУ БЮДЖЕТАМИ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ОБРАЗОВАНИЙ РЯЗАНСКОЙ ОБЛАСТИ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Рязанской области</w:t>
      </w:r>
      <w:proofErr w:type="gramEnd"/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28.12.2012 N 109-ОЗ;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Рязанской области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12.04.2013 N 12-ОЗ)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для определения общего объема субвенций, предоставляемых бюджетам муниципальных образований Рязанской области на исполнение органами местного самоуправления государственных полномочий, и распределение указанных субвенций между бюджетами муниципальных образований Рязанской области на очередной финансовый год и плановый период рассчитываются в следующем порядке.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Рязанской области от 12.04.2013 N 12-ОЗ)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Нормативы на исполнение государственных полномочий в i-м муниципальном образовании Рязанской области определяются по следующим формулам: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= Н x </w:t>
      </w:r>
      <w:proofErr w:type="spellStart"/>
      <w:r>
        <w:rPr>
          <w:rFonts w:ascii="Calibri" w:hAnsi="Calibri" w:cs="Calibri"/>
        </w:rPr>
        <w:t>Ц</w:t>
      </w:r>
      <w:proofErr w:type="gramStart"/>
      <w:r>
        <w:rPr>
          <w:rFonts w:ascii="Calibri" w:hAnsi="Calibri" w:cs="Calibri"/>
        </w:rPr>
        <w:t>i</w:t>
      </w:r>
      <w:proofErr w:type="spellEnd"/>
      <w:proofErr w:type="gramEnd"/>
      <w:r>
        <w:rPr>
          <w:rFonts w:ascii="Calibri" w:hAnsi="Calibri" w:cs="Calibri"/>
        </w:rPr>
        <w:t>;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= </w:t>
      </w:r>
      <w:proofErr w:type="spellStart"/>
      <w:r>
        <w:rPr>
          <w:rFonts w:ascii="Calibri" w:hAnsi="Calibri" w:cs="Calibri"/>
        </w:rPr>
        <w:t>Зот</w:t>
      </w:r>
      <w:proofErr w:type="gramStart"/>
      <w:r>
        <w:rPr>
          <w:rFonts w:ascii="Calibri" w:hAnsi="Calibri" w:cs="Calibri"/>
        </w:rPr>
        <w:t>i</w:t>
      </w:r>
      <w:proofErr w:type="spellEnd"/>
      <w:proofErr w:type="gramEnd"/>
      <w:r>
        <w:rPr>
          <w:rFonts w:ascii="Calibri" w:hAnsi="Calibri" w:cs="Calibri"/>
        </w:rPr>
        <w:t xml:space="preserve"> + </w:t>
      </w:r>
      <w:proofErr w:type="spellStart"/>
      <w:r>
        <w:rPr>
          <w:rFonts w:ascii="Calibri" w:hAnsi="Calibri" w:cs="Calibri"/>
        </w:rPr>
        <w:t>Нотi</w:t>
      </w:r>
      <w:proofErr w:type="spellEnd"/>
      <w:r>
        <w:rPr>
          <w:rFonts w:ascii="Calibri" w:hAnsi="Calibri" w:cs="Calibri"/>
        </w:rPr>
        <w:t xml:space="preserve"> + </w:t>
      </w:r>
      <w:proofErr w:type="spellStart"/>
      <w:r>
        <w:rPr>
          <w:rFonts w:ascii="Calibri" w:hAnsi="Calibri" w:cs="Calibri"/>
        </w:rPr>
        <w:t>Мзi</w:t>
      </w:r>
      <w:proofErr w:type="spellEnd"/>
      <w:r>
        <w:rPr>
          <w:rFonts w:ascii="Calibri" w:hAnsi="Calibri" w:cs="Calibri"/>
        </w:rPr>
        <w:t>,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- норматив на исполнение государственных полномочий в i-м муниципальном образовании Рязанской области в расчете на одного человека;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- норматив на обеспечение исполнения органами местного самоуправления государственных полномочий в i-м муниципальном образовании Рязанской области;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 - расчетная норма общей площади жилого помещения, установленная Правительством Рязанской области;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Цi</w:t>
      </w:r>
      <w:proofErr w:type="spellEnd"/>
      <w:r>
        <w:rPr>
          <w:rFonts w:ascii="Calibri" w:hAnsi="Calibri" w:cs="Calibri"/>
        </w:rPr>
        <w:t xml:space="preserve"> - стоимость одного квадратного метра жилья в i-м муниципальном образовании Рязанской области, установленная муниципальным образованием на третий квартал текущего года, но не превышающая среднюю рыночную стоимость 1 квадратного метра общей площади </w:t>
      </w:r>
      <w:r>
        <w:rPr>
          <w:rFonts w:ascii="Calibri" w:hAnsi="Calibri" w:cs="Calibri"/>
        </w:rPr>
        <w:lastRenderedPageBreak/>
        <w:t>жилья на территории Рязанской области, утвержденную уполномоченным Правительством Российской Федерации федеральным органом исполнительной власти и действующую на третий квартал текущего года;</w:t>
      </w:r>
      <w:proofErr w:type="gramEnd"/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Зот</w:t>
      </w:r>
      <w:proofErr w:type="gramStart"/>
      <w:r>
        <w:rPr>
          <w:rFonts w:ascii="Calibri" w:hAnsi="Calibri" w:cs="Calibri"/>
        </w:rPr>
        <w:t>i</w:t>
      </w:r>
      <w:proofErr w:type="spellEnd"/>
      <w:proofErr w:type="gramEnd"/>
      <w:r>
        <w:rPr>
          <w:rFonts w:ascii="Calibri" w:hAnsi="Calibri" w:cs="Calibri"/>
        </w:rPr>
        <w:t xml:space="preserve"> - норматив на оплату труда специалистов органов местного самоуправления в i-м муниципальном образовании Рязанской области на расчетный период, определяемый по формуле: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Зот</w:t>
      </w:r>
      <w:proofErr w:type="gramStart"/>
      <w:r>
        <w:rPr>
          <w:rFonts w:ascii="Calibri" w:hAnsi="Calibri" w:cs="Calibri"/>
        </w:rPr>
        <w:t>i</w:t>
      </w:r>
      <w:proofErr w:type="spellEnd"/>
      <w:proofErr w:type="gramEnd"/>
      <w:r>
        <w:rPr>
          <w:rFonts w:ascii="Calibri" w:hAnsi="Calibri" w:cs="Calibri"/>
        </w:rPr>
        <w:t xml:space="preserve"> = </w:t>
      </w:r>
      <w:proofErr w:type="spellStart"/>
      <w:r>
        <w:rPr>
          <w:rFonts w:ascii="Calibri" w:hAnsi="Calibri" w:cs="Calibri"/>
        </w:rPr>
        <w:t>Фотi</w:t>
      </w:r>
      <w:proofErr w:type="spellEnd"/>
      <w:r>
        <w:rPr>
          <w:rFonts w:ascii="Calibri" w:hAnsi="Calibri" w:cs="Calibri"/>
        </w:rPr>
        <w:t xml:space="preserve"> x </w:t>
      </w:r>
      <w:proofErr w:type="spellStart"/>
      <w:r>
        <w:rPr>
          <w:rFonts w:ascii="Calibri" w:hAnsi="Calibri" w:cs="Calibri"/>
        </w:rPr>
        <w:t>Рсi</w:t>
      </w:r>
      <w:proofErr w:type="spellEnd"/>
      <w:r>
        <w:rPr>
          <w:rFonts w:ascii="Calibri" w:hAnsi="Calibri" w:cs="Calibri"/>
        </w:rPr>
        <w:t>,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Фот</w:t>
      </w:r>
      <w:proofErr w:type="gramStart"/>
      <w:r>
        <w:rPr>
          <w:rFonts w:ascii="Calibri" w:hAnsi="Calibri" w:cs="Calibri"/>
        </w:rPr>
        <w:t>i</w:t>
      </w:r>
      <w:proofErr w:type="spellEnd"/>
      <w:proofErr w:type="gramEnd"/>
      <w:r>
        <w:rPr>
          <w:rFonts w:ascii="Calibri" w:hAnsi="Calibri" w:cs="Calibri"/>
        </w:rPr>
        <w:t xml:space="preserve"> - фонд оплаты труда, определяемый исходя из размера должностного оклада специалиста 1 категории старшей группы должностей государственной гражданской службы Рязанской области с учетом выплат, предусмотренных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Рязанской области от 01.06.2005 N 46-ОЗ "О государственной гражданской службе Рязанской области";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Рс</w:t>
      </w:r>
      <w:proofErr w:type="gramStart"/>
      <w:r>
        <w:rPr>
          <w:rFonts w:ascii="Calibri" w:hAnsi="Calibri" w:cs="Calibri"/>
        </w:rPr>
        <w:t>i</w:t>
      </w:r>
      <w:proofErr w:type="spellEnd"/>
      <w:proofErr w:type="gramEnd"/>
      <w:r>
        <w:rPr>
          <w:rFonts w:ascii="Calibri" w:hAnsi="Calibri" w:cs="Calibri"/>
        </w:rPr>
        <w:t xml:space="preserve"> - размер должностной ставки, определяемый в зависимости от количества детей-сирот, нуждающихся в предоставлении жилых помещений по договорам найма специализированного жилого помещения, проживающих на территории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 Рязанской области: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10 человек - 0,25 должностной ставки специалиста 1 категории;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10 до 25 человек - 0,5 должностной ставки специалиста 1 категории,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25 до 50 человек - 0,75 должностной ставки специалиста 1 категории,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50 человек - 1 должностная ставка специалиста 1 категории,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Нотi</w:t>
      </w:r>
      <w:proofErr w:type="spellEnd"/>
      <w:r>
        <w:rPr>
          <w:rFonts w:ascii="Calibri" w:hAnsi="Calibri" w:cs="Calibri"/>
        </w:rPr>
        <w:t xml:space="preserve"> - норматив отчислений по страховым взносам в Пенсионный фонд Российской Федерации, Фонд социального страхования Российской Федерации, Федеральный фонд обязательного медицинского страхования, а также по страховым взносам по обязательному социальному страхованию от несчастных случаев на производстве и профессиональных заболеваний (далее - норматив отчислений по страховым взносам) определяется в размере, установленном законодательством Российской Федерации;</w:t>
      </w:r>
      <w:proofErr w:type="gramEnd"/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Мз</w:t>
      </w:r>
      <w:proofErr w:type="gramStart"/>
      <w:r>
        <w:rPr>
          <w:rFonts w:ascii="Calibri" w:hAnsi="Calibri" w:cs="Calibri"/>
        </w:rPr>
        <w:t>i</w:t>
      </w:r>
      <w:proofErr w:type="spellEnd"/>
      <w:proofErr w:type="gramEnd"/>
      <w:r>
        <w:rPr>
          <w:rFonts w:ascii="Calibri" w:hAnsi="Calibri" w:cs="Calibri"/>
        </w:rPr>
        <w:t xml:space="preserve"> - норматив материальных затрат составляет 20 процентов от норматива на оплату труда и норматива отчислений по страховым взносам и определяется по формуле: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Мз</w:t>
      </w:r>
      <w:proofErr w:type="gramStart"/>
      <w:r>
        <w:rPr>
          <w:rFonts w:ascii="Calibri" w:hAnsi="Calibri" w:cs="Calibri"/>
        </w:rPr>
        <w:t>i</w:t>
      </w:r>
      <w:proofErr w:type="spellEnd"/>
      <w:proofErr w:type="gramEnd"/>
      <w:r>
        <w:rPr>
          <w:rFonts w:ascii="Calibri" w:hAnsi="Calibri" w:cs="Calibri"/>
        </w:rPr>
        <w:t xml:space="preserve"> = (</w:t>
      </w:r>
      <w:proofErr w:type="spellStart"/>
      <w:r>
        <w:rPr>
          <w:rFonts w:ascii="Calibri" w:hAnsi="Calibri" w:cs="Calibri"/>
        </w:rPr>
        <w:t>Зотi</w:t>
      </w:r>
      <w:proofErr w:type="spellEnd"/>
      <w:r>
        <w:rPr>
          <w:rFonts w:ascii="Calibri" w:hAnsi="Calibri" w:cs="Calibri"/>
        </w:rPr>
        <w:t xml:space="preserve"> + </w:t>
      </w:r>
      <w:proofErr w:type="spellStart"/>
      <w:r>
        <w:rPr>
          <w:rFonts w:ascii="Calibri" w:hAnsi="Calibri" w:cs="Calibri"/>
        </w:rPr>
        <w:t>Нотi</w:t>
      </w:r>
      <w:proofErr w:type="spellEnd"/>
      <w:r>
        <w:rPr>
          <w:rFonts w:ascii="Calibri" w:hAnsi="Calibri" w:cs="Calibri"/>
        </w:rPr>
        <w:t>) x 20 / 100.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Распределение субвенций, предоставляемых бюджетам муниципальных образований Рязанской области на исполнение органами местного самоуправления государственных полномочий, осуществляется по формуле: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P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proofErr w:type="spellStart"/>
      <w:r w:rsidRPr="007E1B1E">
        <w:rPr>
          <w:rFonts w:ascii="Calibri" w:hAnsi="Calibri" w:cs="Calibri"/>
          <w:lang w:val="en-US"/>
        </w:rPr>
        <w:t>Ci</w:t>
      </w:r>
      <w:proofErr w:type="spellEnd"/>
      <w:r w:rsidRPr="007E1B1E">
        <w:rPr>
          <w:rFonts w:ascii="Calibri" w:hAnsi="Calibri" w:cs="Calibri"/>
          <w:lang w:val="en-US"/>
        </w:rPr>
        <w:t xml:space="preserve"> = Ni x </w:t>
      </w:r>
      <w:r>
        <w:rPr>
          <w:rFonts w:ascii="Calibri" w:hAnsi="Calibri" w:cs="Calibri"/>
        </w:rPr>
        <w:t>Р</w:t>
      </w:r>
      <w:r w:rsidRPr="007E1B1E">
        <w:rPr>
          <w:rFonts w:ascii="Calibri" w:hAnsi="Calibri" w:cs="Calibri"/>
          <w:lang w:val="en-US"/>
        </w:rPr>
        <w:t>i x k + Si,</w:t>
      </w:r>
    </w:p>
    <w:p w:rsidR="007E1B1E" w:rsidRP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Ci</w:t>
      </w:r>
      <w:proofErr w:type="spellEnd"/>
      <w:r>
        <w:rPr>
          <w:rFonts w:ascii="Calibri" w:hAnsi="Calibri" w:cs="Calibri"/>
        </w:rPr>
        <w:t xml:space="preserve"> - объем субвенции i-</w:t>
      </w:r>
      <w:proofErr w:type="spellStart"/>
      <w:r>
        <w:rPr>
          <w:rFonts w:ascii="Calibri" w:hAnsi="Calibri" w:cs="Calibri"/>
        </w:rPr>
        <w:t>му</w:t>
      </w:r>
      <w:proofErr w:type="spellEnd"/>
      <w:r>
        <w:rPr>
          <w:rFonts w:ascii="Calibri" w:hAnsi="Calibri" w:cs="Calibri"/>
        </w:rPr>
        <w:t xml:space="preserve"> муниципальному образованию Рязанской области;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</w:t>
      </w:r>
      <w:proofErr w:type="gramStart"/>
      <w:r>
        <w:rPr>
          <w:rFonts w:ascii="Calibri" w:hAnsi="Calibri" w:cs="Calibri"/>
        </w:rPr>
        <w:t>i</w:t>
      </w:r>
      <w:proofErr w:type="spellEnd"/>
      <w:proofErr w:type="gramEnd"/>
      <w:r>
        <w:rPr>
          <w:rFonts w:ascii="Calibri" w:hAnsi="Calibri" w:cs="Calibri"/>
        </w:rPr>
        <w:t xml:space="preserve"> - количество детей-сирот, включенных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у которых наступает право на предоставление жилого помещения в планируемом году, в i-м муниципальном образовании Рязанской области;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 - коэффициент индексации на очередной финансовый год и плановый период, принимаемый равным уровню инфляции, устанавливаемому федеральным законом о федеральном бюджете на очередной финансовый год и плановый период.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Общий объем субвенции, предоставляемой бюджетам муниципальных образований Рязанской области на исполнение органами местного самоуправления государственных полномочий, (С) определяется по формуле: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Pr="007E1B1E" w:rsidRDefault="007E1B1E">
      <w:pPr>
        <w:pStyle w:val="ConsPlusNonformat"/>
        <w:rPr>
          <w:lang w:val="en-US"/>
        </w:rPr>
      </w:pPr>
      <w:r>
        <w:t xml:space="preserve">                                   </w:t>
      </w:r>
      <w:r w:rsidRPr="007E1B1E">
        <w:rPr>
          <w:lang w:val="en-US"/>
        </w:rPr>
        <w:t>h</w:t>
      </w:r>
    </w:p>
    <w:p w:rsidR="007E1B1E" w:rsidRPr="007E1B1E" w:rsidRDefault="007E1B1E">
      <w:pPr>
        <w:pStyle w:val="ConsPlusNonformat"/>
        <w:rPr>
          <w:lang w:val="en-US"/>
        </w:rPr>
      </w:pPr>
      <w:r w:rsidRPr="007E1B1E">
        <w:rPr>
          <w:lang w:val="en-US"/>
        </w:rPr>
        <w:lastRenderedPageBreak/>
        <w:t xml:space="preserve">                              C = SUM Ci + J,</w:t>
      </w:r>
    </w:p>
    <w:p w:rsidR="007E1B1E" w:rsidRPr="007E1B1E" w:rsidRDefault="007E1B1E">
      <w:pPr>
        <w:pStyle w:val="ConsPlusNonformat"/>
        <w:rPr>
          <w:lang w:val="en-US"/>
        </w:rPr>
      </w:pPr>
      <w:r w:rsidRPr="007E1B1E">
        <w:rPr>
          <w:lang w:val="en-US"/>
        </w:rPr>
        <w:t xml:space="preserve">                                  i=1</w:t>
      </w:r>
    </w:p>
    <w:p w:rsidR="007E1B1E" w:rsidRP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E1B1E" w:rsidRP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где</w:t>
      </w:r>
      <w:r w:rsidRPr="007E1B1E">
        <w:rPr>
          <w:rFonts w:ascii="Calibri" w:hAnsi="Calibri" w:cs="Calibri"/>
          <w:lang w:val="en-US"/>
        </w:rPr>
        <w:t>: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 - количество муниципальных образований Рязанской области;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 - не распределенная между бюджетами муниципальных образований субвенция в объеме, не превышающем 5 процентов общего объема средств, предусмотренных в соответствующем финансовом году и плановом периоде на осуществление государственных полномочий.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Рязанской области от 12.04.2013 N 12-ОЗ)</w:t>
      </w: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B1E" w:rsidRDefault="007E1B1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4758D" w:rsidRDefault="0004758D">
      <w:bookmarkStart w:id="15" w:name="_GoBack"/>
      <w:bookmarkEnd w:id="15"/>
    </w:p>
    <w:sectPr w:rsidR="0004758D" w:rsidSect="00A3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D7"/>
    <w:rsid w:val="0004758D"/>
    <w:rsid w:val="007E1B1E"/>
    <w:rsid w:val="009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2D97FD25E05E794CBDD24ECFAF8D25217163D28605B16F100666E7374C445CFFE5D6E17CC67450CAA7E0803d3N" TargetMode="External"/><Relationship Id="rId13" Type="http://schemas.openxmlformats.org/officeDocument/2006/relationships/hyperlink" Target="consultantplus://offline/ref=55A2D97FD25E05E794CBDD24ECFAF8D25217163D2F645018F40E3B647B2DC847C8F1027910856B440CAB7C00dFN" TargetMode="External"/><Relationship Id="rId18" Type="http://schemas.openxmlformats.org/officeDocument/2006/relationships/hyperlink" Target="consultantplus://offline/ref=55A2D97FD25E05E794CBDD24ECFAF8D25217163D20625017F60E3B647B2DC847C8F1027910856B440CAA7E00d7N" TargetMode="External"/><Relationship Id="rId26" Type="http://schemas.openxmlformats.org/officeDocument/2006/relationships/hyperlink" Target="consultantplus://offline/ref=55A2D97FD25E05E794CBDD24ECFAF8D25217163D2862561BF203666E7374C445CFFE5D6E17CC67450CAA7F0803d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A2D97FD25E05E794CBDD24ECFAF8D25217163D2861541BF20D666E7374C445CFFE5D6E17CC67450CAA7E0F03dEN" TargetMode="External"/><Relationship Id="rId34" Type="http://schemas.openxmlformats.org/officeDocument/2006/relationships/hyperlink" Target="consultantplus://offline/ref=55A2D97FD25E05E794CBDD24ECFAF8D25217163D2862561BF203666E7374C445CFFE5D6E17CC67450CAA7F0803dEN" TargetMode="External"/><Relationship Id="rId7" Type="http://schemas.openxmlformats.org/officeDocument/2006/relationships/hyperlink" Target="consultantplus://offline/ref=55A2D97FD25E05E794CBDD24ECFAF8D25217163D20625017F60E3B647B2DC847C8F1027910856B440CAA7E00d9N" TargetMode="External"/><Relationship Id="rId12" Type="http://schemas.openxmlformats.org/officeDocument/2006/relationships/hyperlink" Target="consultantplus://offline/ref=55A2D97FD25E05E794CBDD24ECFAF8D25217163D2C605119F60E3B647B2DC847C8F1027910856B440CAB7A00d7N" TargetMode="External"/><Relationship Id="rId17" Type="http://schemas.openxmlformats.org/officeDocument/2006/relationships/hyperlink" Target="consultantplus://offline/ref=55A2D97FD25E05E794CBDD24ECFAF8D25217163D2864511CF600666E7374C445CFFE5D6E17CC67450CAA7C0F03d9N" TargetMode="External"/><Relationship Id="rId25" Type="http://schemas.openxmlformats.org/officeDocument/2006/relationships/hyperlink" Target="consultantplus://offline/ref=55A2D97FD25E05E794CBDD24ECFAF8D25217163D2861541BF20D666E7374C445CFFE5D6E17CC67450CAA7E0C03dEN" TargetMode="External"/><Relationship Id="rId33" Type="http://schemas.openxmlformats.org/officeDocument/2006/relationships/hyperlink" Target="consultantplus://offline/ref=55A2D97FD25E05E794CBDD24ECFAF8D25217163D28645319F104666E7374C445CF0Fd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A2D97FD25E05E794CBDD24ECFAF8D25217163D2861541DF700666E7374C445CFFE5D6E17CC67450CAA7C0E03dCN" TargetMode="External"/><Relationship Id="rId20" Type="http://schemas.openxmlformats.org/officeDocument/2006/relationships/hyperlink" Target="consultantplus://offline/ref=55A2D97FD25E05E794CBDD24ECFAF8D25217163D2861541BF20D666E7374C445CFFE5D6E17CC67450CAA7E0F03dFN" TargetMode="External"/><Relationship Id="rId29" Type="http://schemas.openxmlformats.org/officeDocument/2006/relationships/hyperlink" Target="consultantplus://offline/ref=55A2D97FD25E05E794CBDD24ECFAF8D25217163D28605B16F100666E7374C445CFFE5D6E17CC67450CAA7E0803d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2D97FD25E05E794CBDD24ECFAF8D25217163D2D655616F80E3B647B2DC847C8F1027910856B440CAA7E00d9N" TargetMode="External"/><Relationship Id="rId11" Type="http://schemas.openxmlformats.org/officeDocument/2006/relationships/hyperlink" Target="consultantplus://offline/ref=55A2D97FD25E05E794CBDD24ECFAF8D25217163D2862561BF203666E7374C445CFFE5D6E17CC67450CAA7F0803dAN" TargetMode="External"/><Relationship Id="rId24" Type="http://schemas.openxmlformats.org/officeDocument/2006/relationships/hyperlink" Target="consultantplus://offline/ref=55A2D97FD25E05E794CBDD24ECFAF8D25217163D20625017F60E3B647B2DC847C8F1027910856B440CAA7F00dCN" TargetMode="External"/><Relationship Id="rId32" Type="http://schemas.openxmlformats.org/officeDocument/2006/relationships/hyperlink" Target="consultantplus://offline/ref=55A2D97FD25E05E794CBDD24ECFAF8D25217163D2862561BF203666E7374C445CFFE5D6E17CC67450CAA7F0803dFN" TargetMode="External"/><Relationship Id="rId5" Type="http://schemas.openxmlformats.org/officeDocument/2006/relationships/hyperlink" Target="consultantplus://offline/ref=55A2D97FD25E05E794CBDD24ECFAF8D25217163D2A62541DF60E3B647B2DC847C8F1027910856B440CAA7E00dBN" TargetMode="External"/><Relationship Id="rId15" Type="http://schemas.openxmlformats.org/officeDocument/2006/relationships/hyperlink" Target="consultantplus://offline/ref=55A2D97FD25E05E794CBDD24ECFAF8D25217163D2067541AF30E3B647B2DC847C8F1027910856B440CAB7B00dEN" TargetMode="External"/><Relationship Id="rId23" Type="http://schemas.openxmlformats.org/officeDocument/2006/relationships/hyperlink" Target="consultantplus://offline/ref=55A2D97FD25E05E794CBDD24ECFAF8D25217163D2861541BF20D666E7374C445CFFE5D6E17CC67450CAA7E0F03dCN" TargetMode="External"/><Relationship Id="rId28" Type="http://schemas.openxmlformats.org/officeDocument/2006/relationships/hyperlink" Target="consultantplus://offline/ref=55A2D97FD25E05E794CBDD24ECFAF8D25217163D20625017F60E3B647B2DC847C8F1027910856B440CAA7A00d9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5A2D97FD25E05E794CBDD24ECFAF8D25217163D2861541BF20D666E7374C445CFFE5D6E17CC67450CAA7E0E03dCN" TargetMode="External"/><Relationship Id="rId19" Type="http://schemas.openxmlformats.org/officeDocument/2006/relationships/hyperlink" Target="consultantplus://offline/ref=55A2D97FD25E05E794CBDD24ECFAF8D25217163D2861541BF20D666E7374C445CFFE5D6E17CC67450CAA7E0F03dBN" TargetMode="External"/><Relationship Id="rId31" Type="http://schemas.openxmlformats.org/officeDocument/2006/relationships/hyperlink" Target="consultantplus://offline/ref=55A2D97FD25E05E794CBDD24ECFAF8D25217163D2862561BF203666E7374C445CFFE5D6E17CC67450CAA7F0803d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A2D97FD25E05E794CBDD24ECFAF8D25217163D2861551EF70C666E7374C445CFFE5D6E17CC67450CAA7E0C03dEN" TargetMode="External"/><Relationship Id="rId14" Type="http://schemas.openxmlformats.org/officeDocument/2006/relationships/hyperlink" Target="consultantplus://offline/ref=55A2D97FD25E05E794CBDD24ECFAF8D25217163D2E68571FF40E3B647B2DC847C8F1027910856B440CAB7C00dAN" TargetMode="External"/><Relationship Id="rId22" Type="http://schemas.openxmlformats.org/officeDocument/2006/relationships/hyperlink" Target="consultantplus://offline/ref=55A2D97FD25E05E794CBDD24ECFAF8D25217163D2861551EF70C666E7374C445CFFE5D6E17CC67450CAA7E0C03dEN" TargetMode="External"/><Relationship Id="rId27" Type="http://schemas.openxmlformats.org/officeDocument/2006/relationships/hyperlink" Target="consultantplus://offline/ref=55A2D97FD25E05E794CBDD24ECFAF8D25217163D20625017F60E3B647B2DC847C8F1027910856B440CAA7A00dDN" TargetMode="External"/><Relationship Id="rId30" Type="http://schemas.openxmlformats.org/officeDocument/2006/relationships/hyperlink" Target="consultantplus://offline/ref=55A2D97FD25E05E794CBDD24ECFAF8D25217163D2861541BF20D666E7374C445CFFE5D6E17CC67450CAA7E0D03dB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3659</Words>
  <Characters>20858</Characters>
  <Application>Microsoft Office Word</Application>
  <DocSecurity>0</DocSecurity>
  <Lines>173</Lines>
  <Paragraphs>48</Paragraphs>
  <ScaleCrop>false</ScaleCrop>
  <Company/>
  <LinksUpToDate>false</LinksUpToDate>
  <CharactersWithSpaces>24469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Светлана</dc:creator>
  <cp:keywords/>
  <dc:description/>
  <cp:lastModifiedBy>Бочарова Светлана</cp:lastModifiedBy>
  <cp:revision>2</cp:revision>
  <dcterms:created xsi:type="dcterms:W3CDTF">2013-12-13T13:29:00Z</dcterms:created>
  <dcterms:modified xsi:type="dcterms:W3CDTF">2013-12-13T13:30:00Z</dcterms:modified>
</cp:coreProperties>
</file>